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36" w:rsidRDefault="00322C36" w:rsidP="00322C36">
      <w:pPr>
        <w:pStyle w:val="Tytu"/>
        <w:jc w:val="left"/>
        <w:rPr>
          <w:rFonts w:ascii="Tahoma" w:hAnsi="Tahoma" w:cs="Tahoma"/>
          <w:bCs w:val="0"/>
          <w:sz w:val="28"/>
          <w:szCs w:val="28"/>
        </w:rPr>
      </w:pPr>
      <w:r>
        <w:rPr>
          <w:rFonts w:ascii="Tahoma" w:hAnsi="Tahoma" w:cs="Tahoma"/>
          <w:bCs w:val="0"/>
          <w:sz w:val="28"/>
          <w:szCs w:val="28"/>
        </w:rPr>
        <w:t xml:space="preserve">Zn. </w:t>
      </w:r>
      <w:proofErr w:type="spellStart"/>
      <w:r>
        <w:rPr>
          <w:rFonts w:ascii="Tahoma" w:hAnsi="Tahoma" w:cs="Tahoma"/>
          <w:bCs w:val="0"/>
          <w:sz w:val="28"/>
          <w:szCs w:val="28"/>
        </w:rPr>
        <w:t>Spr</w:t>
      </w:r>
      <w:proofErr w:type="spellEnd"/>
      <w:r>
        <w:rPr>
          <w:rFonts w:ascii="Tahoma" w:hAnsi="Tahoma" w:cs="Tahoma"/>
          <w:bCs w:val="0"/>
          <w:sz w:val="28"/>
          <w:szCs w:val="28"/>
        </w:rPr>
        <w:t>. S</w:t>
      </w:r>
      <w:r w:rsidR="004A48F2">
        <w:rPr>
          <w:rFonts w:ascii="Tahoma" w:hAnsi="Tahoma" w:cs="Tahoma"/>
          <w:bCs w:val="0"/>
          <w:sz w:val="28"/>
          <w:szCs w:val="28"/>
        </w:rPr>
        <w:t>.</w:t>
      </w:r>
      <w:r>
        <w:rPr>
          <w:rFonts w:ascii="Tahoma" w:hAnsi="Tahoma" w:cs="Tahoma"/>
          <w:bCs w:val="0"/>
          <w:sz w:val="28"/>
          <w:szCs w:val="28"/>
        </w:rPr>
        <w:t>27</w:t>
      </w:r>
      <w:r w:rsidR="0080356B">
        <w:rPr>
          <w:rFonts w:ascii="Tahoma" w:hAnsi="Tahoma" w:cs="Tahoma"/>
          <w:bCs w:val="0"/>
          <w:sz w:val="28"/>
          <w:szCs w:val="28"/>
        </w:rPr>
        <w:t>0</w:t>
      </w:r>
      <w:r w:rsidR="004A48F2">
        <w:rPr>
          <w:rFonts w:ascii="Tahoma" w:hAnsi="Tahoma" w:cs="Tahoma"/>
          <w:bCs w:val="0"/>
          <w:sz w:val="28"/>
          <w:szCs w:val="28"/>
        </w:rPr>
        <w:t>.1.</w:t>
      </w:r>
      <w:r w:rsidR="00DA0471">
        <w:rPr>
          <w:rFonts w:ascii="Tahoma" w:hAnsi="Tahoma" w:cs="Tahoma"/>
          <w:bCs w:val="0"/>
          <w:sz w:val="28"/>
          <w:szCs w:val="28"/>
        </w:rPr>
        <w:t>10</w:t>
      </w:r>
      <w:r w:rsidR="004A48F2">
        <w:rPr>
          <w:rFonts w:ascii="Tahoma" w:hAnsi="Tahoma" w:cs="Tahoma"/>
          <w:bCs w:val="0"/>
          <w:sz w:val="28"/>
          <w:szCs w:val="28"/>
        </w:rPr>
        <w:t>.</w:t>
      </w:r>
      <w:r>
        <w:rPr>
          <w:rFonts w:ascii="Tahoma" w:hAnsi="Tahoma" w:cs="Tahoma"/>
          <w:bCs w:val="0"/>
          <w:sz w:val="28"/>
          <w:szCs w:val="28"/>
        </w:rPr>
        <w:t>201</w:t>
      </w:r>
      <w:r w:rsidR="004A48F2">
        <w:rPr>
          <w:rFonts w:ascii="Tahoma" w:hAnsi="Tahoma" w:cs="Tahoma"/>
          <w:bCs w:val="0"/>
          <w:sz w:val="28"/>
          <w:szCs w:val="28"/>
        </w:rPr>
        <w:t>5</w:t>
      </w:r>
    </w:p>
    <w:p w:rsidR="00322C36" w:rsidRDefault="00322C36" w:rsidP="00322C36">
      <w:pPr>
        <w:pStyle w:val="Tytu"/>
        <w:jc w:val="left"/>
        <w:rPr>
          <w:rFonts w:ascii="Tahoma" w:hAnsi="Tahoma" w:cs="Tahoma"/>
          <w:bCs w:val="0"/>
          <w:sz w:val="28"/>
          <w:szCs w:val="28"/>
        </w:rPr>
      </w:pPr>
    </w:p>
    <w:p w:rsidR="00322C36" w:rsidRDefault="00322C36" w:rsidP="00322C36">
      <w:pPr>
        <w:pStyle w:val="Tytu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Cs w:val="0"/>
          <w:sz w:val="40"/>
          <w:szCs w:val="40"/>
        </w:rPr>
        <w:t xml:space="preserve">Ogłoszenie </w:t>
      </w:r>
      <w:r w:rsidR="00C37168">
        <w:rPr>
          <w:rFonts w:ascii="Tahoma" w:hAnsi="Tahoma" w:cs="Tahoma"/>
          <w:bCs w:val="0"/>
          <w:sz w:val="40"/>
          <w:szCs w:val="40"/>
        </w:rPr>
        <w:t>przetargu nie</w:t>
      </w:r>
      <w:r w:rsidR="0024143C">
        <w:rPr>
          <w:rFonts w:ascii="Tahoma" w:hAnsi="Tahoma" w:cs="Tahoma"/>
          <w:bCs w:val="0"/>
          <w:sz w:val="40"/>
          <w:szCs w:val="40"/>
        </w:rPr>
        <w:t>o</w:t>
      </w:r>
      <w:r w:rsidR="00C37168">
        <w:rPr>
          <w:rFonts w:ascii="Tahoma" w:hAnsi="Tahoma" w:cs="Tahoma"/>
          <w:bCs w:val="0"/>
          <w:sz w:val="40"/>
          <w:szCs w:val="40"/>
        </w:rPr>
        <w:t>graniczonym</w:t>
      </w:r>
      <w:r>
        <w:rPr>
          <w:rFonts w:ascii="Tahoma" w:hAnsi="Tahoma" w:cs="Tahoma"/>
          <w:bCs w:val="0"/>
          <w:sz w:val="40"/>
          <w:szCs w:val="40"/>
        </w:rPr>
        <w:t xml:space="preserve"> </w:t>
      </w:r>
    </w:p>
    <w:p w:rsidR="00322C36" w:rsidRPr="00C37168" w:rsidRDefault="00322C36" w:rsidP="00322C36">
      <w:pPr>
        <w:spacing w:before="100" w:beforeAutospacing="1" w:after="100" w:afterAutospacing="1"/>
        <w:rPr>
          <w:rFonts w:ascii="Tahoma" w:hAnsi="Tahoma" w:cs="Tahoma"/>
          <w:b/>
          <w:sz w:val="40"/>
          <w:szCs w:val="40"/>
        </w:rPr>
      </w:pPr>
      <w:r w:rsidRPr="00C37168">
        <w:rPr>
          <w:rFonts w:ascii="Tahoma" w:hAnsi="Tahoma" w:cs="Tahoma"/>
          <w:sz w:val="40"/>
          <w:szCs w:val="40"/>
        </w:rPr>
        <w:t xml:space="preserve">           </w:t>
      </w:r>
      <w:r w:rsidRPr="00C37168">
        <w:rPr>
          <w:rFonts w:ascii="Tahoma" w:hAnsi="Tahoma" w:cs="Tahoma"/>
          <w:b/>
          <w:sz w:val="40"/>
          <w:szCs w:val="40"/>
        </w:rPr>
        <w:t xml:space="preserve">o wartości poniżej </w:t>
      </w:r>
      <w:r w:rsidR="005A46DA" w:rsidRPr="00C37168">
        <w:rPr>
          <w:rFonts w:ascii="Tahoma" w:hAnsi="Tahoma" w:cs="Tahoma"/>
          <w:b/>
          <w:sz w:val="40"/>
          <w:szCs w:val="40"/>
        </w:rPr>
        <w:t xml:space="preserve">30 </w:t>
      </w:r>
      <w:r w:rsidRPr="00C37168">
        <w:rPr>
          <w:rFonts w:ascii="Tahoma" w:hAnsi="Tahoma" w:cs="Tahoma"/>
          <w:b/>
          <w:sz w:val="40"/>
          <w:szCs w:val="40"/>
        </w:rPr>
        <w:t>000 EURO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I. ZAMAWIAJĄCY: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Nadleśnictwo Rzepin 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 Rzepinie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ul. Świerczewskiego 11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69-110 Rzepin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NIP 598-000-49-07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fax ( 095) 7596205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II. OGŁASZA PRZETARG NA: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56B" w:rsidRDefault="004C2352" w:rsidP="004C2352">
            <w:pPr>
              <w:pStyle w:val="Nagwek"/>
              <w:rPr>
                <w:rFonts w:ascii="Arial" w:hAnsi="Arial" w:cs="Arial"/>
                <w:color w:val="00B0F0"/>
              </w:rPr>
            </w:pPr>
            <w:r w:rsidRPr="004A48F2">
              <w:rPr>
                <w:rFonts w:ascii="Arial" w:hAnsi="Arial" w:cs="Arial"/>
                <w:color w:val="00B0F0"/>
              </w:rPr>
              <w:t xml:space="preserve">                                 </w:t>
            </w:r>
          </w:p>
          <w:p w:rsidR="004C2352" w:rsidRPr="0080356B" w:rsidRDefault="0080356B" w:rsidP="004C2352">
            <w:pPr>
              <w:pStyle w:val="Nagwek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</w:rPr>
              <w:t xml:space="preserve">                      </w:t>
            </w:r>
            <w:r>
              <w:rPr>
                <w:rFonts w:ascii="Arial" w:hAnsi="Arial" w:cs="Arial"/>
              </w:rPr>
              <w:t>REMONT POMIESZCZEŃ ZAPLECZA TECHNICZNEGO</w:t>
            </w:r>
          </w:p>
          <w:p w:rsidR="00322C36" w:rsidRPr="00650102" w:rsidRDefault="0068601D" w:rsidP="0068601D">
            <w:pPr>
              <w:pStyle w:val="Nagwek"/>
              <w:tabs>
                <w:tab w:val="clear" w:pos="9072"/>
                <w:tab w:val="left" w:pos="4956"/>
                <w:tab w:val="left" w:pos="5664"/>
              </w:tabs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813BD3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16"/>
              </w:rPr>
              <w:t xml:space="preserve">   Wspólny Słownik Zamówień Publicznych (CPV):  </w:t>
            </w:r>
            <w:r w:rsidR="006D6E33">
              <w:rPr>
                <w:rFonts w:ascii="Tahoma" w:hAnsi="Tahoma" w:cs="Tahoma"/>
                <w:sz w:val="24"/>
                <w:szCs w:val="16"/>
              </w:rPr>
              <w:t>45</w:t>
            </w:r>
            <w:r w:rsidR="00813BD3">
              <w:rPr>
                <w:rFonts w:ascii="Tahoma" w:hAnsi="Tahoma" w:cs="Tahoma"/>
                <w:sz w:val="24"/>
                <w:szCs w:val="16"/>
              </w:rPr>
              <w:t>000000-7</w:t>
            </w:r>
            <w:r w:rsidR="006D6E33">
              <w:rPr>
                <w:rFonts w:ascii="Tahoma" w:hAnsi="Tahoma" w:cs="Tahoma"/>
                <w:sz w:val="24"/>
                <w:szCs w:val="16"/>
              </w:rPr>
              <w:t xml:space="preserve"> Roboty </w:t>
            </w:r>
            <w:r w:rsidR="00813BD3">
              <w:rPr>
                <w:rFonts w:ascii="Tahoma" w:hAnsi="Tahoma" w:cs="Tahoma"/>
                <w:sz w:val="24"/>
                <w:szCs w:val="16"/>
              </w:rPr>
              <w:t>budowlane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III. TERMIN REALIZACJI ZAMÓWIENIA: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DA047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 DO  </w:t>
            </w:r>
            <w:r w:rsidR="00DA0471">
              <w:rPr>
                <w:rFonts w:ascii="Tahoma" w:hAnsi="Tahoma" w:cs="Tahoma"/>
                <w:b/>
                <w:sz w:val="24"/>
              </w:rPr>
              <w:t>1</w:t>
            </w:r>
            <w:r w:rsidR="008D309A">
              <w:rPr>
                <w:rFonts w:ascii="Tahoma" w:hAnsi="Tahoma" w:cs="Tahoma"/>
                <w:b/>
                <w:sz w:val="24"/>
              </w:rPr>
              <w:t>0</w:t>
            </w:r>
            <w:r>
              <w:rPr>
                <w:rFonts w:ascii="Tahoma" w:hAnsi="Tahoma" w:cs="Tahoma"/>
                <w:b/>
                <w:sz w:val="24"/>
              </w:rPr>
              <w:t>.</w:t>
            </w:r>
            <w:r w:rsidR="00DA0471">
              <w:rPr>
                <w:rFonts w:ascii="Tahoma" w:hAnsi="Tahoma" w:cs="Tahoma"/>
                <w:b/>
                <w:sz w:val="24"/>
              </w:rPr>
              <w:t>12</w:t>
            </w:r>
            <w:r>
              <w:rPr>
                <w:rFonts w:ascii="Tahoma" w:hAnsi="Tahoma" w:cs="Tahoma"/>
                <w:b/>
                <w:sz w:val="24"/>
              </w:rPr>
              <w:t>.201</w:t>
            </w:r>
            <w:r w:rsidR="004A48F2">
              <w:rPr>
                <w:rFonts w:ascii="Tahoma" w:hAnsi="Tahoma" w:cs="Tahoma"/>
                <w:b/>
                <w:sz w:val="24"/>
              </w:rPr>
              <w:t>5</w:t>
            </w:r>
            <w:r>
              <w:rPr>
                <w:rFonts w:ascii="Tahoma" w:hAnsi="Tahoma" w:cs="Tahoma"/>
                <w:b/>
                <w:sz w:val="24"/>
              </w:rPr>
              <w:t xml:space="preserve"> R. 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IV. WARUNKI UDZIAŁU W POSTĘPOWANIU PRZETARGOWYM: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ind w:left="1068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Spełnienie warunków określonych w  SIWZ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  <w:lang w:val="de-DE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V. INFORMACJA DLA OFERENT</w:t>
            </w:r>
            <w:r>
              <w:rPr>
                <w:rFonts w:ascii="Tahoma" w:hAnsi="Tahoma" w:cs="Tahoma"/>
                <w:b/>
                <w:bCs/>
                <w:i/>
                <w:iCs/>
                <w:sz w:val="24"/>
                <w:lang w:val="de-DE"/>
              </w:rPr>
              <w:t>ÓW: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  <w:lang w:val="de-DE"/>
              </w:rPr>
            </w:pPr>
            <w:r>
              <w:rPr>
                <w:rFonts w:ascii="Tahoma" w:hAnsi="Tahoma" w:cs="Tahoma"/>
                <w:sz w:val="24"/>
                <w:lang w:val="de-DE"/>
              </w:rPr>
              <w:t> 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  <w:lang w:val="pt-BR"/>
              </w:rPr>
            </w:pPr>
            <w:r>
              <w:rPr>
                <w:rFonts w:ascii="Tahoma" w:hAnsi="Tahoma" w:cs="Tahoma"/>
                <w:sz w:val="24"/>
                <w:lang w:val="pt-BR"/>
              </w:rPr>
              <w:t xml:space="preserve">           e-mail :                  </w:t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fldChar w:fldCharType="begin"/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instrText xml:space="preserve"> HYPERLINK "mailto:rzepin@szczecin.lasy.gov.pl" </w:instrText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fldChar w:fldCharType="separate"/>
            </w:r>
            <w:r>
              <w:rPr>
                <w:rStyle w:val="Hipercze"/>
                <w:rFonts w:ascii="Tahoma" w:hAnsi="Tahoma" w:cs="Tahoma"/>
                <w:sz w:val="24"/>
                <w:lang w:val="pt-BR"/>
              </w:rPr>
              <w:t>rzepin@szczecin.lasy.gov.pl</w:t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fldChar w:fldCharType="end"/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pt-BR"/>
              </w:rPr>
              <w:lastRenderedPageBreak/>
              <w:t xml:space="preserve">            </w:t>
            </w:r>
            <w:r>
              <w:rPr>
                <w:rFonts w:ascii="Tahoma" w:hAnsi="Tahoma" w:cs="Tahoma"/>
                <w:sz w:val="24"/>
              </w:rPr>
              <w:t>strona intern :   www.szczecin.lasy.gov.pl /</w:t>
            </w:r>
            <w:proofErr w:type="spellStart"/>
            <w:r>
              <w:rPr>
                <w:rFonts w:ascii="Tahoma" w:hAnsi="Tahoma" w:cs="Tahoma"/>
                <w:sz w:val="24"/>
              </w:rPr>
              <w:t>rzepin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                                    </w:t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 xml:space="preserve">Pracownik uprawniony do kontaktu w sprawie SIWZ: </w:t>
            </w:r>
          </w:p>
          <w:p w:rsidR="00322C36" w:rsidRDefault="00322C36" w:rsidP="00322C36">
            <w:pPr>
              <w:pStyle w:val="Tekstpodstawowy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Calibri" w:hAnsi="Calibri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Antoni </w:t>
            </w:r>
            <w:proofErr w:type="spellStart"/>
            <w:r>
              <w:rPr>
                <w:rFonts w:ascii="Tahoma" w:hAnsi="Tahoma" w:cs="Tahoma"/>
                <w:sz w:val="24"/>
              </w:rPr>
              <w:t>Popkowski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 tel.  </w:t>
            </w:r>
            <w:r>
              <w:rPr>
                <w:rFonts w:ascii="Calibri" w:hAnsi="Calibri" w:cs="Tahoma"/>
                <w:sz w:val="24"/>
              </w:rPr>
              <w:t xml:space="preserve"> 605</w:t>
            </w:r>
            <w:r w:rsidR="008366D6">
              <w:rPr>
                <w:rFonts w:ascii="Calibri" w:hAnsi="Calibri" w:cs="Tahoma"/>
                <w:sz w:val="24"/>
              </w:rPr>
              <w:t> </w:t>
            </w:r>
            <w:r>
              <w:rPr>
                <w:rFonts w:ascii="Calibri" w:hAnsi="Calibri" w:cs="Tahoma"/>
                <w:sz w:val="24"/>
              </w:rPr>
              <w:t>430</w:t>
            </w:r>
            <w:r w:rsidR="008366D6">
              <w:rPr>
                <w:rFonts w:ascii="Calibri" w:hAnsi="Calibri" w:cs="Tahoma"/>
                <w:sz w:val="24"/>
              </w:rPr>
              <w:t xml:space="preserve"> </w:t>
            </w:r>
            <w:r>
              <w:rPr>
                <w:rFonts w:ascii="Calibri" w:hAnsi="Calibri" w:cs="Tahoma"/>
                <w:sz w:val="24"/>
              </w:rPr>
              <w:t>218</w:t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  <w:szCs w:val="14"/>
              </w:rPr>
            </w:pP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14"/>
              </w:rPr>
              <w:t xml:space="preserve">         </w:t>
            </w:r>
            <w:r>
              <w:rPr>
                <w:rFonts w:ascii="Tahoma" w:hAnsi="Tahoma" w:cs="Tahoma"/>
                <w:sz w:val="24"/>
              </w:rPr>
              <w:t>Zamawiający nie dopuszcza składania ofert częściowych ani wariantowych.</w:t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>      W</w:t>
            </w:r>
            <w:r>
              <w:rPr>
                <w:rFonts w:ascii="Tahoma" w:hAnsi="Tahoma" w:cs="Tahoma"/>
                <w:sz w:val="24"/>
              </w:rPr>
              <w:t>adium –   brak wadium</w:t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 xml:space="preserve">Termin związania ofertą wynosi </w:t>
            </w:r>
            <w:r>
              <w:rPr>
                <w:rFonts w:ascii="Tahoma" w:hAnsi="Tahoma" w:cs="Tahoma"/>
                <w:b/>
                <w:sz w:val="24"/>
              </w:rPr>
              <w:t>30</w:t>
            </w:r>
            <w:r>
              <w:rPr>
                <w:rFonts w:ascii="Tahoma" w:hAnsi="Tahoma" w:cs="Tahoma"/>
                <w:b/>
                <w:bCs/>
                <w:sz w:val="24"/>
              </w:rPr>
              <w:t xml:space="preserve"> dni</w:t>
            </w:r>
            <w:r>
              <w:rPr>
                <w:rFonts w:ascii="Tahoma" w:hAnsi="Tahoma" w:cs="Tahoma"/>
                <w:sz w:val="24"/>
              </w:rPr>
              <w:t xml:space="preserve"> od daty otwarcia ofert.</w:t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Zamawiający nie przewiduje: zawarcia umowy ramowej, ustanowienia dynamicznego systemu zakupów ani wyboru najkorzystniejszej oferty z zastosowaniem aukcji elektronicznej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 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VI. MIEJSCE I TERMIN SKŁADANIA OFERT: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Siedziba zamawiającego pokój nr 13</w:t>
            </w:r>
          </w:p>
          <w:p w:rsidR="00322C36" w:rsidRDefault="00322C36" w:rsidP="00DA0471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 xml:space="preserve">Termin składania   </w:t>
            </w:r>
            <w:r w:rsidR="00C37168">
              <w:rPr>
                <w:rFonts w:ascii="Tahoma" w:hAnsi="Tahoma" w:cs="Tahoma"/>
                <w:sz w:val="24"/>
              </w:rPr>
              <w:t>2</w:t>
            </w:r>
            <w:r w:rsidR="00DA0471">
              <w:rPr>
                <w:rFonts w:ascii="Tahoma" w:hAnsi="Tahoma" w:cs="Tahoma"/>
                <w:sz w:val="24"/>
              </w:rPr>
              <w:t>3</w:t>
            </w:r>
            <w:r w:rsidRPr="00660175">
              <w:rPr>
                <w:rFonts w:ascii="Tahoma" w:hAnsi="Tahoma" w:cs="Tahoma"/>
                <w:b/>
                <w:sz w:val="24"/>
              </w:rPr>
              <w:t>.</w:t>
            </w:r>
            <w:r w:rsidR="00DA0471">
              <w:rPr>
                <w:rFonts w:ascii="Tahoma" w:hAnsi="Tahoma" w:cs="Tahoma"/>
                <w:b/>
                <w:sz w:val="24"/>
              </w:rPr>
              <w:t>10</w:t>
            </w:r>
            <w:r w:rsidRPr="00461AF0">
              <w:rPr>
                <w:rFonts w:ascii="Tahoma" w:hAnsi="Tahoma" w:cs="Tahoma"/>
                <w:b/>
                <w:sz w:val="24"/>
              </w:rPr>
              <w:t>.201</w:t>
            </w:r>
            <w:r w:rsidR="00F748D9">
              <w:rPr>
                <w:rFonts w:ascii="Tahoma" w:hAnsi="Tahoma" w:cs="Tahoma"/>
                <w:b/>
                <w:sz w:val="24"/>
              </w:rPr>
              <w:t>5</w:t>
            </w:r>
            <w:r w:rsidRPr="00461AF0">
              <w:rPr>
                <w:rFonts w:ascii="Tahoma" w:hAnsi="Tahoma" w:cs="Tahoma"/>
                <w:b/>
                <w:sz w:val="24"/>
              </w:rPr>
              <w:t xml:space="preserve"> r.</w:t>
            </w:r>
            <w:r w:rsidR="00660175">
              <w:rPr>
                <w:rFonts w:ascii="Tahoma" w:hAnsi="Tahoma" w:cs="Tahoma"/>
                <w:b/>
                <w:sz w:val="24"/>
              </w:rPr>
              <w:t xml:space="preserve"> </w:t>
            </w:r>
            <w:r w:rsidRPr="00461AF0">
              <w:rPr>
                <w:rFonts w:ascii="Tahoma" w:hAnsi="Tahoma" w:cs="Tahoma"/>
                <w:b/>
                <w:bCs/>
                <w:sz w:val="24"/>
              </w:rPr>
              <w:t>godz. 1</w:t>
            </w:r>
            <w:r w:rsidR="008D309A">
              <w:rPr>
                <w:rFonts w:ascii="Tahoma" w:hAnsi="Tahoma" w:cs="Tahoma"/>
                <w:b/>
                <w:bCs/>
                <w:sz w:val="24"/>
              </w:rPr>
              <w:t>1.00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VII. MIEJSCE I TERMIN OTWARCIA OFERT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Siedziba zamawiającego, sala nr 16</w:t>
            </w:r>
          </w:p>
          <w:p w:rsidR="00322C36" w:rsidRDefault="00322C36" w:rsidP="00DA0471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 xml:space="preserve">Termin otwarcia  </w:t>
            </w:r>
            <w:r w:rsidR="00C37168">
              <w:rPr>
                <w:rFonts w:ascii="Tahoma" w:hAnsi="Tahoma" w:cs="Tahoma"/>
                <w:sz w:val="24"/>
              </w:rPr>
              <w:t>2</w:t>
            </w:r>
            <w:r w:rsidR="00DA0471">
              <w:rPr>
                <w:rFonts w:ascii="Tahoma" w:hAnsi="Tahoma" w:cs="Tahoma"/>
                <w:sz w:val="24"/>
              </w:rPr>
              <w:t>3</w:t>
            </w:r>
            <w:r w:rsidR="00F748D9">
              <w:rPr>
                <w:rFonts w:ascii="Tahoma" w:hAnsi="Tahoma" w:cs="Tahoma"/>
                <w:sz w:val="24"/>
              </w:rPr>
              <w:t>.</w:t>
            </w:r>
            <w:r w:rsidR="00DA0471">
              <w:rPr>
                <w:rFonts w:ascii="Tahoma" w:hAnsi="Tahoma" w:cs="Tahoma"/>
                <w:sz w:val="24"/>
              </w:rPr>
              <w:t>10</w:t>
            </w:r>
            <w:r w:rsidRPr="00461AF0">
              <w:rPr>
                <w:rFonts w:ascii="Tahoma" w:hAnsi="Tahoma" w:cs="Tahoma"/>
                <w:b/>
                <w:sz w:val="24"/>
              </w:rPr>
              <w:t>.201</w:t>
            </w:r>
            <w:r w:rsidR="00F748D9">
              <w:rPr>
                <w:rFonts w:ascii="Tahoma" w:hAnsi="Tahoma" w:cs="Tahoma"/>
                <w:b/>
                <w:sz w:val="24"/>
              </w:rPr>
              <w:t>5</w:t>
            </w:r>
            <w:r w:rsidRPr="00461AF0">
              <w:rPr>
                <w:rFonts w:ascii="Tahoma" w:hAnsi="Tahoma" w:cs="Tahoma"/>
                <w:b/>
                <w:sz w:val="24"/>
              </w:rPr>
              <w:t xml:space="preserve"> </w:t>
            </w:r>
            <w:proofErr w:type="spellStart"/>
            <w:r w:rsidRPr="00461AF0">
              <w:rPr>
                <w:rFonts w:ascii="Tahoma" w:hAnsi="Tahoma" w:cs="Tahoma"/>
                <w:b/>
                <w:sz w:val="24"/>
              </w:rPr>
              <w:t>r.g</w:t>
            </w:r>
            <w:r w:rsidRPr="00461AF0">
              <w:rPr>
                <w:rFonts w:ascii="Tahoma" w:hAnsi="Tahoma" w:cs="Tahoma"/>
                <w:b/>
                <w:bCs/>
                <w:sz w:val="24"/>
              </w:rPr>
              <w:t>odz</w:t>
            </w:r>
            <w:proofErr w:type="spellEnd"/>
            <w:r w:rsidRPr="00461AF0">
              <w:rPr>
                <w:rFonts w:ascii="Tahoma" w:hAnsi="Tahoma" w:cs="Tahoma"/>
                <w:b/>
                <w:bCs/>
                <w:sz w:val="24"/>
              </w:rPr>
              <w:t>. 11.</w:t>
            </w:r>
            <w:r w:rsidR="008D309A">
              <w:rPr>
                <w:rFonts w:ascii="Tahoma" w:hAnsi="Tahoma" w:cs="Tahoma"/>
                <w:b/>
                <w:bCs/>
                <w:sz w:val="24"/>
              </w:rPr>
              <w:t>30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VIII. KRYTERIA WYBORU OFERTY I ICH ZNACZENIE (W%).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DA0471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471" w:rsidRPr="00915BC5" w:rsidRDefault="00DA0471" w:rsidP="00D77CB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bCs/>
                <w:sz w:val="24"/>
              </w:rPr>
              <w:t>Cena za realizację przedmiotu zamówienia – 95%</w:t>
            </w:r>
          </w:p>
        </w:tc>
      </w:tr>
      <w:tr w:rsidR="00DA0471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471" w:rsidRPr="00915BC5" w:rsidRDefault="00DA0471" w:rsidP="00D77CB2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 xml:space="preserve">                   </w:t>
            </w:r>
            <w:r>
              <w:rPr>
                <w:rFonts w:ascii="Arial" w:hAnsi="Arial" w:cs="Arial"/>
                <w:sz w:val="24"/>
              </w:rPr>
              <w:t xml:space="preserve">         </w:t>
            </w:r>
            <w:r w:rsidRPr="00915BC5">
              <w:rPr>
                <w:rFonts w:ascii="Arial" w:hAnsi="Arial" w:cs="Arial"/>
                <w:sz w:val="24"/>
              </w:rPr>
              <w:t>Okres gwarancji</w:t>
            </w:r>
            <w:r>
              <w:rPr>
                <w:rFonts w:ascii="Arial" w:hAnsi="Arial" w:cs="Arial"/>
                <w:sz w:val="24"/>
              </w:rPr>
              <w:t xml:space="preserve">                                           -   5%</w:t>
            </w:r>
            <w:r w:rsidRPr="00915BC5">
              <w:rPr>
                <w:rFonts w:ascii="Arial" w:hAnsi="Arial" w:cs="Arial"/>
                <w:sz w:val="24"/>
              </w:rPr>
              <w:t xml:space="preserve">                          </w:t>
            </w:r>
          </w:p>
          <w:p w:rsidR="00DA0471" w:rsidRPr="00915BC5" w:rsidRDefault="00DA0471" w:rsidP="00D77CB2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</w:p>
          <w:p w:rsidR="00DA0471" w:rsidRPr="00915BC5" w:rsidRDefault="00DA0471" w:rsidP="00D77CB2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</w:p>
        </w:tc>
      </w:tr>
      <w:tr w:rsidR="00DA0471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471" w:rsidRDefault="00DA0471" w:rsidP="0080356B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Rzepin , dnia </w:t>
            </w:r>
            <w:r w:rsidR="0080356B">
              <w:rPr>
                <w:rFonts w:ascii="Tahoma" w:hAnsi="Tahoma" w:cs="Tahoma"/>
                <w:sz w:val="24"/>
              </w:rPr>
              <w:t>07.10</w:t>
            </w:r>
            <w:r>
              <w:rPr>
                <w:rFonts w:ascii="Tahoma" w:hAnsi="Tahoma" w:cs="Tahoma"/>
                <w:sz w:val="24"/>
              </w:rPr>
              <w:t>.2015 r.</w:t>
            </w:r>
          </w:p>
        </w:tc>
      </w:tr>
    </w:tbl>
    <w:p w:rsidR="005A46DA" w:rsidRDefault="005A46DA" w:rsidP="00403380">
      <w:pPr>
        <w:rPr>
          <w:rFonts w:ascii="Arial" w:hAnsi="Arial" w:cs="Arial"/>
          <w:b/>
          <w:sz w:val="32"/>
          <w:szCs w:val="32"/>
        </w:rPr>
      </w:pPr>
    </w:p>
    <w:p w:rsidR="00461AF0" w:rsidRPr="00FD48C1" w:rsidRDefault="00461AF0" w:rsidP="00461AF0">
      <w:pPr>
        <w:pStyle w:val="Tekstpodstawowy"/>
        <w:rPr>
          <w:rFonts w:ascii="Arial" w:hAnsi="Arial" w:cs="Arial"/>
          <w:sz w:val="24"/>
        </w:rPr>
      </w:pPr>
      <w:r w:rsidRPr="00FD48C1">
        <w:rPr>
          <w:rFonts w:ascii="Arial" w:hAnsi="Arial" w:cs="Arial"/>
          <w:sz w:val="24"/>
        </w:rPr>
        <w:lastRenderedPageBreak/>
        <w:t>Zamawiający:</w:t>
      </w:r>
    </w:p>
    <w:p w:rsidR="00461AF0" w:rsidRPr="00FD48C1" w:rsidRDefault="00461AF0" w:rsidP="00461AF0">
      <w:pPr>
        <w:pStyle w:val="Tekstpodstawowy"/>
        <w:rPr>
          <w:rFonts w:ascii="Arial" w:hAnsi="Arial" w:cs="Arial"/>
          <w:sz w:val="24"/>
        </w:rPr>
      </w:pP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Skarb Państwa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Państwowe Gospodarstwo Leśne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Lasy Państwowe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Nadleśnictwo Rzepin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Ul. Świerczewskiego - 11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69 – 110 Rzepin</w:t>
      </w:r>
    </w:p>
    <w:p w:rsidR="00461AF0" w:rsidRPr="00FD48C1" w:rsidRDefault="00461AF0" w:rsidP="00461AF0">
      <w:pPr>
        <w:tabs>
          <w:tab w:val="right" w:pos="9355"/>
        </w:tabs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ab/>
      </w:r>
      <w:r w:rsidRPr="00FD48C1">
        <w:rPr>
          <w:rFonts w:ascii="Arial" w:hAnsi="Arial" w:cs="Arial"/>
          <w:b/>
          <w:sz w:val="24"/>
          <w:szCs w:val="24"/>
        </w:rPr>
        <w:tab/>
      </w:r>
    </w:p>
    <w:p w:rsidR="00461AF0" w:rsidRPr="00FD48C1" w:rsidRDefault="00461AF0" w:rsidP="00461AF0">
      <w:pPr>
        <w:pStyle w:val="Tytu"/>
        <w:jc w:val="left"/>
        <w:rPr>
          <w:rFonts w:ascii="Arial" w:hAnsi="Arial" w:cs="Arial"/>
          <w:sz w:val="24"/>
          <w:u w:val="single"/>
        </w:rPr>
      </w:pPr>
    </w:p>
    <w:p w:rsidR="00461AF0" w:rsidRPr="00FD48C1" w:rsidRDefault="00461AF0" w:rsidP="00461AF0">
      <w:pPr>
        <w:pStyle w:val="Tytu"/>
        <w:jc w:val="left"/>
        <w:rPr>
          <w:rFonts w:ascii="Arial" w:hAnsi="Arial" w:cs="Arial"/>
          <w:sz w:val="24"/>
          <w:u w:val="single"/>
        </w:rPr>
      </w:pPr>
    </w:p>
    <w:p w:rsidR="00461AF0" w:rsidRPr="00FD48C1" w:rsidRDefault="00461AF0" w:rsidP="00461AF0">
      <w:pPr>
        <w:pStyle w:val="Tytu"/>
        <w:rPr>
          <w:rFonts w:ascii="Arial" w:hAnsi="Arial" w:cs="Arial"/>
          <w:sz w:val="24"/>
          <w:u w:val="single"/>
        </w:rPr>
      </w:pPr>
      <w:r w:rsidRPr="00FD48C1">
        <w:rPr>
          <w:rFonts w:ascii="Arial" w:hAnsi="Arial" w:cs="Arial"/>
          <w:sz w:val="24"/>
          <w:u w:val="single"/>
        </w:rPr>
        <w:t>SPECYFIKACJA ISTOTNYCH WARUNKÓW ZAMÓWIENIA</w:t>
      </w:r>
    </w:p>
    <w:p w:rsidR="00461AF0" w:rsidRPr="00FD48C1" w:rsidRDefault="00461AF0" w:rsidP="00461AF0">
      <w:pPr>
        <w:jc w:val="center"/>
        <w:rPr>
          <w:rFonts w:ascii="Arial" w:hAnsi="Arial" w:cs="Arial"/>
          <w:b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  <w:u w:val="single"/>
        </w:rPr>
      </w:pPr>
      <w:r w:rsidRPr="00FD48C1">
        <w:rPr>
          <w:rFonts w:ascii="Arial" w:hAnsi="Arial" w:cs="Arial"/>
          <w:b/>
          <w:sz w:val="24"/>
          <w:szCs w:val="24"/>
          <w:u w:val="single"/>
        </w:rPr>
        <w:t>PRZEDMIOTEM ZAMÓWIENIA JEST:</w:t>
      </w:r>
    </w:p>
    <w:p w:rsidR="0068601D" w:rsidRPr="004A48F2" w:rsidRDefault="0068601D" w:rsidP="0068601D">
      <w:pPr>
        <w:pStyle w:val="Nagwek"/>
        <w:rPr>
          <w:rFonts w:ascii="Arial" w:hAnsi="Arial" w:cs="Arial"/>
          <w:color w:val="00B0F0"/>
        </w:rPr>
      </w:pPr>
      <w:r w:rsidRPr="004A48F2">
        <w:rPr>
          <w:rFonts w:ascii="Arial" w:hAnsi="Arial" w:cs="Arial"/>
          <w:color w:val="00B0F0"/>
        </w:rPr>
        <w:t xml:space="preserve">                                  </w:t>
      </w:r>
      <w:r w:rsidR="0080356B">
        <w:rPr>
          <w:rFonts w:ascii="Arial" w:hAnsi="Arial" w:cs="Arial"/>
        </w:rPr>
        <w:t>REMONT POMIESZCZEŃ ZAPLECZA TECHNICZNEGO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  <w:u w:val="single"/>
        </w:rPr>
      </w:pP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</w:p>
    <w:p w:rsidR="00461AF0" w:rsidRPr="00FD48C1" w:rsidRDefault="00461AF0" w:rsidP="00461AF0">
      <w:pPr>
        <w:pStyle w:val="Podtyt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4"/>
        </w:rPr>
      </w:pPr>
      <w:r w:rsidRPr="00FD48C1">
        <w:rPr>
          <w:rFonts w:ascii="Arial" w:hAnsi="Arial" w:cs="Arial"/>
          <w:sz w:val="24"/>
        </w:rPr>
        <w:t>Nazwa i adres zamawiającego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 xml:space="preserve">Państwowe Gospodarstwo Leśne 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Lasy Państwowe</w:t>
      </w:r>
    </w:p>
    <w:p w:rsidR="00461AF0" w:rsidRPr="00085A6A" w:rsidRDefault="00461AF0" w:rsidP="00461AF0">
      <w:pPr>
        <w:pStyle w:val="Nagwek3"/>
        <w:keepLines w:val="0"/>
        <w:numPr>
          <w:ilvl w:val="2"/>
          <w:numId w:val="0"/>
        </w:numPr>
        <w:tabs>
          <w:tab w:val="num" w:pos="0"/>
          <w:tab w:val="left" w:pos="8190"/>
        </w:tabs>
        <w:suppressAutoHyphens/>
        <w:spacing w:before="0" w:line="240" w:lineRule="auto"/>
        <w:rPr>
          <w:rFonts w:ascii="Arial" w:hAnsi="Arial" w:cs="Arial"/>
          <w:sz w:val="24"/>
          <w:szCs w:val="24"/>
        </w:rPr>
      </w:pPr>
      <w:r w:rsidRPr="00085A6A">
        <w:rPr>
          <w:rFonts w:ascii="Arial" w:hAnsi="Arial" w:cs="Arial"/>
          <w:color w:val="auto"/>
          <w:sz w:val="24"/>
          <w:szCs w:val="24"/>
        </w:rPr>
        <w:t>Nadleśnictwo Rzepin</w:t>
      </w:r>
      <w:r w:rsidRPr="00085A6A">
        <w:rPr>
          <w:rFonts w:ascii="Arial" w:hAnsi="Arial" w:cs="Arial"/>
          <w:sz w:val="24"/>
          <w:szCs w:val="24"/>
        </w:rPr>
        <w:tab/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ul. Świerczewskiego - 11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69 – 110 Rzepin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NIP 598-000-49-07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tel. 0-95 7596433, 0-95 7597356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fax. 0-95 7596205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  <w:lang w:val="de-DE"/>
        </w:rPr>
      </w:pPr>
      <w:r w:rsidRPr="00FD48C1">
        <w:rPr>
          <w:rFonts w:ascii="Arial" w:hAnsi="Arial" w:cs="Arial"/>
          <w:b/>
          <w:sz w:val="24"/>
          <w:szCs w:val="24"/>
          <w:lang w:val="pt-BR"/>
        </w:rPr>
        <w:t xml:space="preserve">e-mail: </w:t>
      </w:r>
      <w:r w:rsidRPr="00FD48C1">
        <w:rPr>
          <w:rFonts w:ascii="Arial" w:hAnsi="Arial" w:cs="Arial"/>
          <w:b/>
          <w:sz w:val="24"/>
          <w:szCs w:val="24"/>
          <w:lang w:val="de-DE"/>
        </w:rPr>
        <w:fldChar w:fldCharType="begin"/>
      </w:r>
      <w:r w:rsidRPr="00FD48C1">
        <w:rPr>
          <w:rFonts w:ascii="Arial" w:hAnsi="Arial" w:cs="Arial"/>
          <w:b/>
          <w:sz w:val="24"/>
          <w:szCs w:val="24"/>
          <w:lang w:val="pt-BR"/>
        </w:rPr>
        <w:instrText xml:space="preserve"> HYPERLINK "mailto:rzepin@szczecin.lasy.gov.pl" </w:instrText>
      </w:r>
      <w:r w:rsidRPr="00FD48C1">
        <w:rPr>
          <w:rFonts w:ascii="Arial" w:hAnsi="Arial" w:cs="Arial"/>
          <w:b/>
          <w:sz w:val="24"/>
          <w:szCs w:val="24"/>
          <w:lang w:val="de-DE"/>
        </w:rPr>
        <w:fldChar w:fldCharType="separate"/>
      </w:r>
      <w:r w:rsidRPr="00FD48C1">
        <w:rPr>
          <w:rStyle w:val="Hipercze"/>
          <w:rFonts w:ascii="Arial" w:hAnsi="Arial" w:cs="Arial"/>
          <w:b/>
          <w:sz w:val="24"/>
          <w:szCs w:val="24"/>
          <w:lang w:val="pt-BR"/>
        </w:rPr>
        <w:t>rzepin@szczecin.lasy.gov.pl</w:t>
      </w:r>
      <w:r w:rsidRPr="00FD48C1">
        <w:rPr>
          <w:rFonts w:ascii="Arial" w:hAnsi="Arial" w:cs="Arial"/>
          <w:b/>
          <w:sz w:val="24"/>
          <w:szCs w:val="24"/>
          <w:lang w:val="de-DE"/>
        </w:rPr>
        <w:fldChar w:fldCharType="end"/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www.szczecin.lasy.gov.pl /</w:t>
      </w:r>
      <w:proofErr w:type="spellStart"/>
      <w:r w:rsidRPr="00FD48C1">
        <w:rPr>
          <w:rFonts w:ascii="Arial" w:hAnsi="Arial" w:cs="Arial"/>
          <w:b/>
          <w:sz w:val="24"/>
          <w:szCs w:val="24"/>
        </w:rPr>
        <w:t>rzepin</w:t>
      </w:r>
      <w:proofErr w:type="spellEnd"/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</w:p>
    <w:p w:rsidR="00461AF0" w:rsidRDefault="00461AF0" w:rsidP="00461AF0">
      <w:pPr>
        <w:jc w:val="center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zwany dalej „Zamawiającym” zaprasza do udziału w postępowaniu o zamówienie  pn.</w:t>
      </w:r>
    </w:p>
    <w:p w:rsidR="0068601D" w:rsidRPr="004A48F2" w:rsidRDefault="0068601D" w:rsidP="0068601D">
      <w:pPr>
        <w:pStyle w:val="Nagwek"/>
        <w:rPr>
          <w:rFonts w:ascii="Arial" w:hAnsi="Arial" w:cs="Arial"/>
          <w:color w:val="00B0F0"/>
        </w:rPr>
      </w:pPr>
      <w:r w:rsidRPr="004A48F2">
        <w:rPr>
          <w:rFonts w:ascii="Arial" w:hAnsi="Arial" w:cs="Arial"/>
          <w:color w:val="00B0F0"/>
        </w:rPr>
        <w:t xml:space="preserve">                                  </w:t>
      </w:r>
      <w:r w:rsidR="0080356B">
        <w:rPr>
          <w:rFonts w:ascii="Arial" w:hAnsi="Arial" w:cs="Arial"/>
        </w:rPr>
        <w:t>REMONT POMIESZCZEŃ ZAPLECZA TECHNICZNEGO</w:t>
      </w:r>
    </w:p>
    <w:p w:rsidR="0068601D" w:rsidRDefault="0068601D" w:rsidP="00461AF0">
      <w:pPr>
        <w:jc w:val="center"/>
        <w:rPr>
          <w:rFonts w:ascii="Arial" w:hAnsi="Arial" w:cs="Arial"/>
          <w:sz w:val="24"/>
          <w:szCs w:val="24"/>
        </w:rPr>
      </w:pPr>
    </w:p>
    <w:p w:rsidR="00461AF0" w:rsidRPr="00257D35" w:rsidRDefault="00461AF0" w:rsidP="00461AF0">
      <w:pPr>
        <w:pStyle w:val="Tekstpodstawowy"/>
        <w:rPr>
          <w:rFonts w:ascii="Arial" w:hAnsi="Arial" w:cs="Arial"/>
          <w:sz w:val="24"/>
        </w:rPr>
      </w:pPr>
      <w:r w:rsidRPr="00257D35">
        <w:rPr>
          <w:rFonts w:ascii="Arial" w:hAnsi="Arial" w:cs="Arial"/>
          <w:sz w:val="24"/>
        </w:rPr>
        <w:t>zgodnie z wymaganiami określonymi w niniejszej Specyfikacji istotnych warunków zamówienia, zwanej dalej „SIWZ”.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</w:p>
    <w:p w:rsidR="00461AF0" w:rsidRPr="00C37168" w:rsidRDefault="00461AF0" w:rsidP="00C37168">
      <w:pPr>
        <w:jc w:val="center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Znak Postępowania: S</w:t>
      </w:r>
      <w:r w:rsidR="00F748D9">
        <w:rPr>
          <w:rFonts w:ascii="Arial" w:hAnsi="Arial" w:cs="Arial"/>
          <w:b/>
          <w:sz w:val="24"/>
          <w:szCs w:val="24"/>
        </w:rPr>
        <w:t>.27</w:t>
      </w:r>
      <w:r w:rsidR="0080356B">
        <w:rPr>
          <w:rFonts w:ascii="Arial" w:hAnsi="Arial" w:cs="Arial"/>
          <w:b/>
          <w:sz w:val="24"/>
          <w:szCs w:val="24"/>
        </w:rPr>
        <w:t>0</w:t>
      </w:r>
      <w:r w:rsidR="00F748D9">
        <w:rPr>
          <w:rFonts w:ascii="Arial" w:hAnsi="Arial" w:cs="Arial"/>
          <w:b/>
          <w:sz w:val="24"/>
          <w:szCs w:val="24"/>
        </w:rPr>
        <w:t>.</w:t>
      </w:r>
      <w:r w:rsidR="0068601D">
        <w:rPr>
          <w:rFonts w:ascii="Arial" w:hAnsi="Arial" w:cs="Arial"/>
          <w:b/>
          <w:sz w:val="24"/>
          <w:szCs w:val="24"/>
        </w:rPr>
        <w:t>1.</w:t>
      </w:r>
      <w:r w:rsidR="00DA0471">
        <w:rPr>
          <w:rFonts w:ascii="Arial" w:hAnsi="Arial" w:cs="Arial"/>
          <w:b/>
          <w:sz w:val="24"/>
          <w:szCs w:val="24"/>
        </w:rPr>
        <w:t>10</w:t>
      </w:r>
      <w:r w:rsidR="0068601D">
        <w:rPr>
          <w:rFonts w:ascii="Arial" w:hAnsi="Arial" w:cs="Arial"/>
          <w:b/>
          <w:sz w:val="24"/>
          <w:szCs w:val="24"/>
        </w:rPr>
        <w:t>.2015</w:t>
      </w:r>
    </w:p>
    <w:p w:rsidR="00461AF0" w:rsidRPr="00FD48C1" w:rsidRDefault="00461AF0" w:rsidP="00461AF0">
      <w:pPr>
        <w:pStyle w:val="Tekstpodstawowy"/>
        <w:rPr>
          <w:rFonts w:ascii="Arial" w:hAnsi="Arial" w:cs="Arial"/>
          <w:b/>
          <w:sz w:val="24"/>
        </w:rPr>
      </w:pPr>
    </w:p>
    <w:p w:rsidR="00461AF0" w:rsidRPr="00FD48C1" w:rsidRDefault="00461AF0" w:rsidP="0046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2. Tryb udzielenia zamówienia</w:t>
      </w:r>
    </w:p>
    <w:p w:rsidR="00461AF0" w:rsidRPr="00FD48C1" w:rsidRDefault="00461AF0" w:rsidP="00461AF0">
      <w:pPr>
        <w:ind w:firstLine="708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Państwowe Gospodarstwo Leśne Lasy Państwowe Nadleśnictwo Rzepin zaprasza do składania ofert w postępowaniu prowadzonym w trybie </w:t>
      </w:r>
      <w:r w:rsidRPr="00FD48C1">
        <w:rPr>
          <w:rFonts w:ascii="Arial" w:hAnsi="Arial" w:cs="Arial"/>
          <w:sz w:val="24"/>
          <w:szCs w:val="24"/>
          <w:u w:val="single"/>
        </w:rPr>
        <w:t xml:space="preserve">przetargu </w:t>
      </w:r>
      <w:r w:rsidR="00C75FE0">
        <w:rPr>
          <w:rFonts w:ascii="Arial" w:hAnsi="Arial" w:cs="Arial"/>
          <w:sz w:val="24"/>
          <w:szCs w:val="24"/>
          <w:u w:val="single"/>
        </w:rPr>
        <w:t>nieograniczonego</w:t>
      </w:r>
      <w:r w:rsidRPr="00FD48C1">
        <w:rPr>
          <w:rFonts w:ascii="Arial" w:hAnsi="Arial" w:cs="Arial"/>
          <w:sz w:val="24"/>
          <w:szCs w:val="24"/>
        </w:rPr>
        <w:t xml:space="preserve"> </w:t>
      </w:r>
    </w:p>
    <w:p w:rsidR="00461AF0" w:rsidRPr="00FD48C1" w:rsidRDefault="00461AF0" w:rsidP="00437C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Postępowanie zostanie przeprowadzone według Ustawy Prawo zamówień publicznych z dnia 29 stycznia 2004r  (</w:t>
      </w:r>
      <w:r w:rsidR="00E101F7" w:rsidRPr="004D7F08">
        <w:rPr>
          <w:rFonts w:ascii="Arial" w:eastAsia="Times New Roman" w:hAnsi="Arial" w:cs="Arial"/>
          <w:sz w:val="24"/>
          <w:szCs w:val="24"/>
          <w:lang w:eastAsia="pl-PL"/>
        </w:rPr>
        <w:t>tekst jedn. Dz. U. z 2013 r.,</w:t>
      </w:r>
      <w:proofErr w:type="spellStart"/>
      <w:r w:rsidR="00E101F7" w:rsidRPr="004D7F08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spellEnd"/>
      <w:r w:rsidR="00E101F7" w:rsidRPr="004D7F08">
        <w:rPr>
          <w:rFonts w:ascii="Arial" w:eastAsia="Times New Roman" w:hAnsi="Arial" w:cs="Arial"/>
          <w:sz w:val="24"/>
          <w:szCs w:val="24"/>
          <w:lang w:eastAsia="pl-PL"/>
        </w:rPr>
        <w:t xml:space="preserve">. 907 ze </w:t>
      </w:r>
      <w:proofErr w:type="spellStart"/>
      <w:r w:rsidR="00E101F7" w:rsidRPr="004D7F08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FD48C1">
        <w:rPr>
          <w:rFonts w:ascii="Arial" w:hAnsi="Arial" w:cs="Arial"/>
          <w:sz w:val="24"/>
          <w:szCs w:val="24"/>
        </w:rPr>
        <w:t>)</w:t>
      </w:r>
      <w:r w:rsidR="00437CEE">
        <w:rPr>
          <w:rFonts w:ascii="Arial" w:hAnsi="Arial" w:cs="Arial"/>
          <w:sz w:val="24"/>
          <w:szCs w:val="24"/>
        </w:rPr>
        <w:t xml:space="preserve"> oraz </w:t>
      </w:r>
      <w:r w:rsidR="00437CEE">
        <w:rPr>
          <w:rFonts w:ascii="Arial" w:hAnsi="Arial" w:cs="Arial"/>
          <w:b/>
        </w:rPr>
        <w:t>Zarządzenia nr 18/201</w:t>
      </w:r>
      <w:r w:rsidR="00C37168">
        <w:rPr>
          <w:rFonts w:ascii="Arial" w:hAnsi="Arial" w:cs="Arial"/>
          <w:b/>
        </w:rPr>
        <w:t>5</w:t>
      </w:r>
      <w:r w:rsidR="00437CEE">
        <w:rPr>
          <w:rFonts w:ascii="Arial" w:hAnsi="Arial" w:cs="Arial"/>
          <w:b/>
        </w:rPr>
        <w:t xml:space="preserve"> Nadleśniczego Nadleśnictwa Rzepin</w:t>
      </w:r>
      <w:r w:rsidR="00437CEE" w:rsidRPr="00EA4C2C">
        <w:rPr>
          <w:rFonts w:ascii="Arial" w:hAnsi="Arial" w:cs="Arial"/>
          <w:b/>
        </w:rPr>
        <w:t xml:space="preserve"> </w:t>
      </w:r>
      <w:r w:rsidR="00437CEE">
        <w:rPr>
          <w:rFonts w:ascii="Arial" w:hAnsi="Arial" w:cs="Arial"/>
          <w:b/>
        </w:rPr>
        <w:t xml:space="preserve">z dnia </w:t>
      </w:r>
      <w:r w:rsidR="00C37168">
        <w:rPr>
          <w:rFonts w:ascii="Arial" w:hAnsi="Arial" w:cs="Arial"/>
          <w:b/>
        </w:rPr>
        <w:t>07</w:t>
      </w:r>
      <w:r w:rsidR="00437CEE">
        <w:rPr>
          <w:rFonts w:ascii="Arial" w:hAnsi="Arial" w:cs="Arial"/>
          <w:b/>
        </w:rPr>
        <w:t>.04.</w:t>
      </w:r>
      <w:r w:rsidR="00437CEE" w:rsidRPr="00EA4C2C">
        <w:rPr>
          <w:rFonts w:ascii="Arial" w:hAnsi="Arial" w:cs="Arial"/>
          <w:b/>
        </w:rPr>
        <w:t>201</w:t>
      </w:r>
      <w:r w:rsidR="00C37168">
        <w:rPr>
          <w:rFonts w:ascii="Arial" w:hAnsi="Arial" w:cs="Arial"/>
          <w:b/>
        </w:rPr>
        <w:t>5</w:t>
      </w:r>
      <w:r w:rsidR="00437CEE" w:rsidRPr="00EA4C2C">
        <w:rPr>
          <w:rFonts w:ascii="Arial" w:hAnsi="Arial" w:cs="Arial"/>
          <w:b/>
        </w:rPr>
        <w:t xml:space="preserve"> r.</w:t>
      </w:r>
      <w:r w:rsidR="00437CEE">
        <w:rPr>
          <w:rFonts w:ascii="Arial" w:hAnsi="Arial" w:cs="Arial"/>
          <w:b/>
        </w:rPr>
        <w:t xml:space="preserve"> </w:t>
      </w:r>
      <w:r w:rsidR="00437CEE" w:rsidRPr="00EA4C2C">
        <w:rPr>
          <w:rFonts w:ascii="Arial" w:hAnsi="Arial" w:cs="Arial"/>
        </w:rPr>
        <w:t>w sprawie wprowadzenia Regulaminu udzielania zamówień o wartości nieprzekraczającej wyrażonej w złotych równowartości kwoty 30 000 euro oraz Regulaminu pracy Komisji przetargowej</w:t>
      </w:r>
      <w:r w:rsidR="00437CEE">
        <w:rPr>
          <w:rFonts w:ascii="Arial" w:hAnsi="Arial" w:cs="Arial"/>
        </w:rPr>
        <w:t xml:space="preserve"> </w:t>
      </w:r>
      <w:r w:rsidRPr="00FD48C1">
        <w:rPr>
          <w:rFonts w:ascii="Arial" w:hAnsi="Arial" w:cs="Arial"/>
          <w:sz w:val="24"/>
          <w:szCs w:val="24"/>
        </w:rPr>
        <w:t>oraz niniejszej Specyfikacji Istotnych Warunków Zamówienia.</w:t>
      </w:r>
    </w:p>
    <w:p w:rsidR="00461AF0" w:rsidRPr="00FD48C1" w:rsidRDefault="00461AF0" w:rsidP="00461AF0">
      <w:pPr>
        <w:pStyle w:val="Tekstpodstawowy3"/>
        <w:rPr>
          <w:rStyle w:val="TekstpodstawowyZnak"/>
          <w:rFonts w:ascii="Arial" w:eastAsiaTheme="minorHAnsi" w:hAnsi="Arial" w:cs="Arial"/>
          <w:b/>
          <w:sz w:val="24"/>
        </w:rPr>
      </w:pPr>
    </w:p>
    <w:p w:rsidR="00461AF0" w:rsidRPr="00FD48C1" w:rsidRDefault="00461AF0" w:rsidP="00461A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3. Opis przedmiotu zamówienia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Przedmiotem postępowania jest zamówienie pn.</w:t>
      </w:r>
    </w:p>
    <w:p w:rsidR="00D1114B" w:rsidRPr="00FD48C1" w:rsidRDefault="00D1114B" w:rsidP="00461AF0">
      <w:pPr>
        <w:rPr>
          <w:rFonts w:ascii="Arial" w:hAnsi="Arial" w:cs="Arial"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085A6A" w:rsidRPr="00650102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1D" w:rsidRPr="004A48F2" w:rsidRDefault="0068601D" w:rsidP="0068601D">
            <w:pPr>
              <w:pStyle w:val="Nagwek"/>
              <w:rPr>
                <w:rFonts w:ascii="Arial" w:hAnsi="Arial" w:cs="Arial"/>
                <w:color w:val="00B0F0"/>
              </w:rPr>
            </w:pPr>
            <w:r w:rsidRPr="004A48F2">
              <w:rPr>
                <w:rFonts w:ascii="Arial" w:hAnsi="Arial" w:cs="Arial"/>
                <w:color w:val="00B0F0"/>
              </w:rPr>
              <w:t xml:space="preserve">                                  </w:t>
            </w:r>
            <w:r w:rsidR="0080356B">
              <w:rPr>
                <w:rFonts w:ascii="Arial" w:hAnsi="Arial" w:cs="Arial"/>
              </w:rPr>
              <w:t>REMONT POMIESZCZEŃ ZAPLECZA TECHNICZNEGO</w:t>
            </w:r>
          </w:p>
          <w:p w:rsidR="00085A6A" w:rsidRPr="00650102" w:rsidRDefault="00085A6A" w:rsidP="0068601D">
            <w:pPr>
              <w:pStyle w:val="Nagwek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085A6A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6A" w:rsidRDefault="00085A6A" w:rsidP="00813BD3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16"/>
              </w:rPr>
              <w:t>   Wspólny Słownik Zamówień Publicznych (CPV):  45</w:t>
            </w:r>
            <w:r w:rsidR="00813BD3">
              <w:rPr>
                <w:rFonts w:ascii="Tahoma" w:hAnsi="Tahoma" w:cs="Tahoma"/>
                <w:sz w:val="24"/>
                <w:szCs w:val="16"/>
              </w:rPr>
              <w:t>000000</w:t>
            </w:r>
            <w:r>
              <w:rPr>
                <w:rFonts w:ascii="Tahoma" w:hAnsi="Tahoma" w:cs="Tahoma"/>
                <w:sz w:val="24"/>
                <w:szCs w:val="16"/>
              </w:rPr>
              <w:t>-</w:t>
            </w:r>
            <w:r w:rsidR="00813BD3">
              <w:rPr>
                <w:rFonts w:ascii="Tahoma" w:hAnsi="Tahoma" w:cs="Tahoma"/>
                <w:sz w:val="24"/>
                <w:szCs w:val="16"/>
              </w:rPr>
              <w:t>7</w:t>
            </w:r>
            <w:r>
              <w:rPr>
                <w:rFonts w:ascii="Tahoma" w:hAnsi="Tahoma" w:cs="Tahoma"/>
                <w:sz w:val="24"/>
                <w:szCs w:val="16"/>
              </w:rPr>
              <w:t xml:space="preserve"> Roboty </w:t>
            </w:r>
            <w:r w:rsidR="00813BD3">
              <w:rPr>
                <w:rFonts w:ascii="Tahoma" w:hAnsi="Tahoma" w:cs="Tahoma"/>
                <w:sz w:val="24"/>
                <w:szCs w:val="16"/>
              </w:rPr>
              <w:t>budowlane</w:t>
            </w:r>
          </w:p>
        </w:tc>
      </w:tr>
    </w:tbl>
    <w:p w:rsidR="00461AF0" w:rsidRPr="00FD48C1" w:rsidRDefault="00461AF0" w:rsidP="002F6798">
      <w:pPr>
        <w:rPr>
          <w:rFonts w:ascii="Arial" w:hAnsi="Arial" w:cs="Arial"/>
          <w:sz w:val="24"/>
          <w:szCs w:val="24"/>
        </w:rPr>
      </w:pPr>
    </w:p>
    <w:p w:rsidR="00461AF0" w:rsidRPr="00FD48C1" w:rsidRDefault="00461AF0" w:rsidP="00461AF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    </w:t>
      </w:r>
    </w:p>
    <w:p w:rsidR="00461AF0" w:rsidRPr="00FD48C1" w:rsidRDefault="00461AF0" w:rsidP="00461A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4. Opis części zamówienia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Zamawiający nie dopuszcza składanie ofert częściowych.</w:t>
      </w: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5. Informacja o przewidywanych zamówieniach uzupełniających.</w:t>
      </w:r>
    </w:p>
    <w:p w:rsidR="00461AF0" w:rsidRPr="00FD48C1" w:rsidRDefault="00461AF0" w:rsidP="00461AF0">
      <w:pPr>
        <w:pStyle w:val="Tekstpodstawowy"/>
        <w:rPr>
          <w:rFonts w:ascii="Arial" w:hAnsi="Arial" w:cs="Arial"/>
          <w:b/>
          <w:sz w:val="24"/>
        </w:rPr>
      </w:pPr>
      <w:r w:rsidRPr="00FD48C1">
        <w:rPr>
          <w:rFonts w:ascii="Arial" w:hAnsi="Arial" w:cs="Arial"/>
          <w:b/>
          <w:sz w:val="24"/>
        </w:rPr>
        <w:lastRenderedPageBreak/>
        <w:t>Zamawiający nie przewiduje zamówień uzupełniających</w:t>
      </w:r>
    </w:p>
    <w:p w:rsidR="00461AF0" w:rsidRPr="00FD48C1" w:rsidRDefault="00461AF0" w:rsidP="000E5629">
      <w:pPr>
        <w:pStyle w:val="Tekstpodstawowywcity"/>
        <w:ind w:left="0" w:firstLine="285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 xml:space="preserve"> </w:t>
      </w:r>
    </w:p>
    <w:p w:rsidR="00461AF0" w:rsidRPr="00FD48C1" w:rsidRDefault="00461AF0" w:rsidP="00461AF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6. Opis sposobu przedstawienia ofert wariantowych oraz minimalnych warunków, jakim muszą odpowiadać oferty wariantowe, jeżeli Zamawiający dopuszcza ich składanie</w:t>
      </w:r>
    </w:p>
    <w:p w:rsidR="00461AF0" w:rsidRPr="00FD48C1" w:rsidRDefault="00461AF0" w:rsidP="00461AF0">
      <w:pPr>
        <w:pStyle w:val="Tekstpodstawowywcity"/>
        <w:ind w:left="0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Zamawiający nie dopuszcza składania ofert wariantowych.</w:t>
      </w:r>
    </w:p>
    <w:p w:rsidR="00461AF0" w:rsidRPr="00FD48C1" w:rsidRDefault="00461AF0" w:rsidP="00461AF0">
      <w:pPr>
        <w:pStyle w:val="CM3"/>
        <w:widowControl/>
        <w:autoSpaceDE/>
        <w:autoSpaceDN/>
        <w:adjustRightInd/>
        <w:spacing w:line="240" w:lineRule="auto"/>
        <w:rPr>
          <w:rFonts w:ascii="Arial" w:hAnsi="Arial" w:cs="Arial"/>
        </w:rPr>
      </w:pP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7. Termin wykonania zamówienia.</w:t>
      </w:r>
    </w:p>
    <w:p w:rsidR="00461AF0" w:rsidRPr="00FD48C1" w:rsidRDefault="00461AF0" w:rsidP="00461AF0">
      <w:pPr>
        <w:pStyle w:val="Tekstpodstawowywcity"/>
        <w:ind w:left="0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Wymagany termin realizacji zamówienia:</w:t>
      </w:r>
    </w:p>
    <w:p w:rsidR="00461AF0" w:rsidRPr="00C37168" w:rsidRDefault="00CE394F" w:rsidP="00C37168">
      <w:pPr>
        <w:pStyle w:val="Tekstpodstawowywcity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A6486">
        <w:rPr>
          <w:rFonts w:ascii="Arial" w:hAnsi="Arial" w:cs="Arial"/>
          <w:b/>
          <w:sz w:val="24"/>
          <w:szCs w:val="24"/>
        </w:rPr>
        <w:t>o</w:t>
      </w:r>
      <w:r w:rsidR="00D1114B" w:rsidRPr="00FD48C1">
        <w:rPr>
          <w:rFonts w:ascii="Arial" w:hAnsi="Arial" w:cs="Arial"/>
          <w:b/>
          <w:sz w:val="24"/>
          <w:szCs w:val="24"/>
        </w:rPr>
        <w:t xml:space="preserve"> </w:t>
      </w:r>
      <w:r w:rsidR="00DA0471">
        <w:rPr>
          <w:rFonts w:ascii="Arial" w:hAnsi="Arial" w:cs="Arial"/>
          <w:b/>
          <w:sz w:val="24"/>
          <w:szCs w:val="24"/>
        </w:rPr>
        <w:t>10</w:t>
      </w:r>
      <w:r w:rsidR="00D1114B" w:rsidRPr="00FD48C1">
        <w:rPr>
          <w:rFonts w:ascii="Arial" w:hAnsi="Arial" w:cs="Arial"/>
          <w:b/>
          <w:sz w:val="24"/>
          <w:szCs w:val="24"/>
        </w:rPr>
        <w:t>.</w:t>
      </w:r>
      <w:r w:rsidR="00DA0471">
        <w:rPr>
          <w:rFonts w:ascii="Arial" w:hAnsi="Arial" w:cs="Arial"/>
          <w:b/>
          <w:sz w:val="24"/>
          <w:szCs w:val="24"/>
        </w:rPr>
        <w:t>12</w:t>
      </w:r>
      <w:r w:rsidR="00D1114B" w:rsidRPr="00FD48C1">
        <w:rPr>
          <w:rFonts w:ascii="Arial" w:hAnsi="Arial" w:cs="Arial"/>
          <w:b/>
          <w:sz w:val="24"/>
          <w:szCs w:val="24"/>
        </w:rPr>
        <w:t>.201</w:t>
      </w:r>
      <w:r w:rsidR="0068601D">
        <w:rPr>
          <w:rFonts w:ascii="Arial" w:hAnsi="Arial" w:cs="Arial"/>
          <w:b/>
          <w:sz w:val="24"/>
          <w:szCs w:val="24"/>
        </w:rPr>
        <w:t>5</w:t>
      </w:r>
      <w:r w:rsidR="00D1114B" w:rsidRPr="00FD48C1">
        <w:rPr>
          <w:rFonts w:ascii="Arial" w:hAnsi="Arial" w:cs="Arial"/>
          <w:b/>
          <w:sz w:val="24"/>
          <w:szCs w:val="24"/>
        </w:rPr>
        <w:t xml:space="preserve"> </w:t>
      </w:r>
      <w:r w:rsidR="003A6486">
        <w:rPr>
          <w:rFonts w:ascii="Arial" w:hAnsi="Arial" w:cs="Arial"/>
          <w:b/>
          <w:sz w:val="24"/>
          <w:szCs w:val="24"/>
        </w:rPr>
        <w:t>r</w:t>
      </w:r>
      <w:r w:rsidR="00D1114B" w:rsidRPr="00FD48C1">
        <w:rPr>
          <w:rFonts w:ascii="Arial" w:hAnsi="Arial" w:cs="Arial"/>
          <w:b/>
          <w:sz w:val="24"/>
          <w:szCs w:val="24"/>
        </w:rPr>
        <w:t>.</w:t>
      </w:r>
    </w:p>
    <w:p w:rsidR="00461AF0" w:rsidRPr="00FD48C1" w:rsidRDefault="00461AF0" w:rsidP="00FD48C1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8. Opis warunków udziału w postępowaniu oraz opis dokonywania </w:t>
      </w:r>
      <w:r w:rsidR="00FD48C1">
        <w:rPr>
          <w:rFonts w:ascii="Arial" w:hAnsi="Arial" w:cs="Arial"/>
          <w:sz w:val="24"/>
          <w:szCs w:val="24"/>
        </w:rPr>
        <w:t>oceny spełniania tych warunków.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I. O zamówienie mogą się ubiegać Wykonawcy, którzy:</w:t>
      </w:r>
    </w:p>
    <w:p w:rsidR="00461AF0" w:rsidRPr="00FD48C1" w:rsidRDefault="00461AF0" w:rsidP="00461A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Posiadający niezbędna wiedzę oraz dysponujący potencjałem technicznym i osobami zdolnymi do wykonania zamówienia; lub którzy przedstawią pisemne zobowiązanie innych podmiotów do udostępnienia potencjału technicznego, osób zdolnych do wykonania zamówienia i doświadczenia.</w:t>
      </w:r>
    </w:p>
    <w:p w:rsidR="00461AF0" w:rsidRPr="00FD48C1" w:rsidRDefault="00461AF0" w:rsidP="00461A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Znajdujący się w sytuacji ekonomicznej i finansowej zapewniającej wykonanie   </w:t>
      </w:r>
    </w:p>
    <w:p w:rsidR="00FD48C1" w:rsidRDefault="00FD48C1" w:rsidP="00FD48C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zamówienia;</w:t>
      </w:r>
    </w:p>
    <w:p w:rsidR="00461AF0" w:rsidRPr="00FD48C1" w:rsidRDefault="00461AF0" w:rsidP="00FD48C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II.  Zamawiający odrzuca ofertę jeżeli:</w:t>
      </w:r>
    </w:p>
    <w:p w:rsidR="00461AF0" w:rsidRPr="00FD48C1" w:rsidRDefault="00461AF0" w:rsidP="00461A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1. Jest niezgodną z ustawą.</w:t>
      </w:r>
    </w:p>
    <w:p w:rsidR="00461AF0" w:rsidRPr="00FD48C1" w:rsidRDefault="00461AF0" w:rsidP="00461A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2. Jej treść nie odpowiada treści specyfikacji istotnych warunków zamówienia.</w:t>
      </w:r>
    </w:p>
    <w:p w:rsidR="00461AF0" w:rsidRPr="00FD48C1" w:rsidRDefault="00461AF0" w:rsidP="00461A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3. Jej złożenie stanowi czyn nieuczciwej konkurencji w rozumieniu przepisów o zwalczaniu nieuczciwej konkurencji. </w:t>
      </w:r>
    </w:p>
    <w:p w:rsidR="00461AF0" w:rsidRPr="00FD48C1" w:rsidRDefault="00461AF0" w:rsidP="00461A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4. Zawiera rażąco niską cenę w stosunku do przedmiotu zamówienia.  </w:t>
      </w:r>
    </w:p>
    <w:p w:rsidR="00461AF0" w:rsidRPr="00FD48C1" w:rsidRDefault="005D4EB3" w:rsidP="00461A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5</w:t>
      </w:r>
      <w:r w:rsidR="00461AF0" w:rsidRPr="00FD48C1">
        <w:rPr>
          <w:rFonts w:ascii="Arial" w:hAnsi="Arial" w:cs="Arial"/>
          <w:sz w:val="24"/>
          <w:szCs w:val="24"/>
        </w:rPr>
        <w:t xml:space="preserve">. Jest nieważna na </w:t>
      </w:r>
      <w:r w:rsidR="00FD48C1">
        <w:rPr>
          <w:rFonts w:ascii="Arial" w:hAnsi="Arial" w:cs="Arial"/>
          <w:sz w:val="24"/>
          <w:szCs w:val="24"/>
        </w:rPr>
        <w:t xml:space="preserve">podstawie odrębnych przepisów. </w:t>
      </w: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9. Informacje o oświadczeniach i dokumentach, jakie maja dostarczyć wykonawcy w celu potwierdzenia spełnienia warunków udziału w postępowaniu</w:t>
      </w:r>
    </w:p>
    <w:p w:rsidR="00461AF0" w:rsidRPr="00FD48C1" w:rsidRDefault="00461AF0" w:rsidP="00461AF0">
      <w:pPr>
        <w:rPr>
          <w:rFonts w:ascii="Arial" w:hAnsi="Arial" w:cs="Arial"/>
          <w:color w:val="FF0000"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Oferta musi zawierać następujące dokumenty i oświadczenia:</w:t>
      </w:r>
    </w:p>
    <w:p w:rsidR="00461AF0" w:rsidRPr="00FD48C1" w:rsidRDefault="00461AF0" w:rsidP="00461AF0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Wypełniony druk oferty ( druk zał. nr 1 do SIWZ)</w:t>
      </w:r>
    </w:p>
    <w:p w:rsidR="005D4EB3" w:rsidRPr="00FD48C1" w:rsidRDefault="005D4EB3" w:rsidP="00E101F7">
      <w:pPr>
        <w:tabs>
          <w:tab w:val="left" w:pos="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2. Oferta powinna zawierać wszystkie elementy wskazane w SIWZ.</w:t>
      </w:r>
    </w:p>
    <w:p w:rsidR="00461AF0" w:rsidRPr="00FD48C1" w:rsidRDefault="00461AF0" w:rsidP="00FD48C1">
      <w:pPr>
        <w:ind w:left="-15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lastRenderedPageBreak/>
        <w:t>Dokumenty mogą być przedstawione w formie oryginału lub kopii poświadczonych za zgodność z oryginałem przez upełnomocnio</w:t>
      </w:r>
      <w:r w:rsidR="00FD48C1">
        <w:rPr>
          <w:rFonts w:ascii="Arial" w:hAnsi="Arial" w:cs="Arial"/>
          <w:sz w:val="24"/>
          <w:szCs w:val="24"/>
        </w:rPr>
        <w:t>nego przedstawiciela wykonawcy.</w:t>
      </w: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10. Informacja o sposobie porozumiewania się zamawiającego z wykonawcami oraz przekazywania oświadczeń i dokumentów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Wszelkiego rodzaju oświadczenia, wnioski, zawiadomienia, informacje itp. -„Korespondencja” - Zamawiający i Wykonawcy przekazują pisemnie, faksem lub drogą elektroniczną.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Zamawiający dopuszcza prowadzenie korespondencji za pomocą faksu (na numer wskazany w punkcie 1 SIWZ) lub drogą elektroniczną (na adres e-mail). Niezwłocznie po otrzymaniu korespondencji każda ze stron na żądanie drugiej potwierdza fakt ich otrzymania.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W przypadku korespondencji prowadzonej faxem lub drogą elektroniczną strony niezwłocznie wysyłają ją drogą pocztową.</w:t>
      </w:r>
    </w:p>
    <w:p w:rsidR="00461AF0" w:rsidRPr="00FD48C1" w:rsidRDefault="00461AF0" w:rsidP="00461AF0">
      <w:pPr>
        <w:pStyle w:val="Tekstpodstawowy3"/>
        <w:ind w:left="360"/>
        <w:rPr>
          <w:rFonts w:ascii="Arial" w:hAnsi="Arial" w:cs="Arial"/>
          <w:sz w:val="24"/>
          <w:szCs w:val="24"/>
        </w:rPr>
      </w:pP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11. Wskazanie osób uprawnionych do porozumiewania się z wykonawcami.</w:t>
      </w:r>
    </w:p>
    <w:p w:rsidR="00461AF0" w:rsidRPr="00FD48C1" w:rsidRDefault="00461AF0" w:rsidP="00461AF0">
      <w:pPr>
        <w:pStyle w:val="Tekstpodstawowy3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Osobami uprawnionymi do porozumiewania się z wykonawcami są:</w:t>
      </w:r>
    </w:p>
    <w:p w:rsidR="00461AF0" w:rsidRPr="00FD48C1" w:rsidRDefault="00461AF0" w:rsidP="00461AF0">
      <w:pPr>
        <w:pStyle w:val="Tekstpodstawowy3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 xml:space="preserve">Antoni </w:t>
      </w:r>
      <w:proofErr w:type="spellStart"/>
      <w:r w:rsidRPr="00FD48C1">
        <w:rPr>
          <w:rFonts w:ascii="Arial" w:hAnsi="Arial" w:cs="Arial"/>
          <w:b/>
          <w:sz w:val="24"/>
          <w:szCs w:val="24"/>
        </w:rPr>
        <w:t>Popkowski</w:t>
      </w:r>
      <w:proofErr w:type="spellEnd"/>
      <w:r w:rsidRPr="00FD48C1">
        <w:rPr>
          <w:rFonts w:ascii="Arial" w:hAnsi="Arial" w:cs="Arial"/>
          <w:b/>
          <w:sz w:val="24"/>
          <w:szCs w:val="24"/>
        </w:rPr>
        <w:t xml:space="preserve"> Tel.  605</w:t>
      </w:r>
      <w:r w:rsidR="00CF0679">
        <w:rPr>
          <w:rFonts w:ascii="Arial" w:hAnsi="Arial" w:cs="Arial"/>
          <w:b/>
          <w:sz w:val="24"/>
          <w:szCs w:val="24"/>
        </w:rPr>
        <w:t> </w:t>
      </w:r>
      <w:r w:rsidRPr="00FD48C1">
        <w:rPr>
          <w:rFonts w:ascii="Arial" w:hAnsi="Arial" w:cs="Arial"/>
          <w:b/>
          <w:sz w:val="24"/>
          <w:szCs w:val="24"/>
        </w:rPr>
        <w:t>430</w:t>
      </w:r>
      <w:r w:rsidR="00CF0679">
        <w:rPr>
          <w:rFonts w:ascii="Arial" w:hAnsi="Arial" w:cs="Arial"/>
          <w:b/>
          <w:sz w:val="24"/>
          <w:szCs w:val="24"/>
        </w:rPr>
        <w:t xml:space="preserve"> </w:t>
      </w:r>
      <w:r w:rsidRPr="00FD48C1">
        <w:rPr>
          <w:rFonts w:ascii="Arial" w:hAnsi="Arial" w:cs="Arial"/>
          <w:b/>
          <w:sz w:val="24"/>
          <w:szCs w:val="24"/>
        </w:rPr>
        <w:t>218</w:t>
      </w:r>
    </w:p>
    <w:p w:rsidR="00461AF0" w:rsidRPr="00FD48C1" w:rsidRDefault="00461AF0" w:rsidP="00461AF0">
      <w:pPr>
        <w:pStyle w:val="Tekstpodstawowy3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W dniach od poniedziałku do piątku, w godzinach od 8</w:t>
      </w:r>
      <w:r w:rsidRPr="00FD48C1">
        <w:rPr>
          <w:rFonts w:ascii="Arial" w:hAnsi="Arial" w:cs="Arial"/>
          <w:b/>
          <w:sz w:val="24"/>
          <w:szCs w:val="24"/>
          <w:vertAlign w:val="superscript"/>
        </w:rPr>
        <w:t xml:space="preserve">00 </w:t>
      </w:r>
      <w:r w:rsidRPr="00FD48C1">
        <w:rPr>
          <w:rFonts w:ascii="Arial" w:hAnsi="Arial" w:cs="Arial"/>
          <w:b/>
          <w:sz w:val="24"/>
          <w:szCs w:val="24"/>
        </w:rPr>
        <w:t>do 14</w:t>
      </w:r>
      <w:r w:rsidRPr="00FD48C1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FD48C1">
        <w:rPr>
          <w:rFonts w:ascii="Arial" w:hAnsi="Arial" w:cs="Arial"/>
          <w:b/>
          <w:sz w:val="24"/>
          <w:szCs w:val="24"/>
        </w:rPr>
        <w:t>.</w:t>
      </w: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12. Wymagania dotyczące wadium.</w:t>
      </w:r>
    </w:p>
    <w:p w:rsidR="000E5629" w:rsidRPr="00FD48C1" w:rsidRDefault="00461AF0" w:rsidP="00461AF0">
      <w:pPr>
        <w:pStyle w:val="Tekstpodstawowy3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1. Zamawiający nie wymaga wniesienia wadium .</w:t>
      </w: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13. Termin związania ofertą.</w:t>
      </w:r>
    </w:p>
    <w:p w:rsidR="00461AF0" w:rsidRPr="00FD48C1" w:rsidRDefault="00461AF0" w:rsidP="00461AF0">
      <w:pPr>
        <w:pStyle w:val="Tekstpodstawowywcity"/>
        <w:ind w:left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Składający ofertę pozostaje nią związany przez okres  30 dni.</w:t>
      </w:r>
    </w:p>
    <w:p w:rsidR="00461AF0" w:rsidRPr="00FD48C1" w:rsidRDefault="00461AF0" w:rsidP="00461AF0">
      <w:pPr>
        <w:pStyle w:val="Tekstpodstawowywcity"/>
        <w:ind w:left="0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Bieg terminu rozpoczyna się wraz z u</w:t>
      </w:r>
      <w:r w:rsidR="00FD48C1">
        <w:rPr>
          <w:rFonts w:ascii="Arial" w:hAnsi="Arial" w:cs="Arial"/>
          <w:b/>
          <w:sz w:val="24"/>
          <w:szCs w:val="24"/>
        </w:rPr>
        <w:t>pływem terminu składania ofert.</w:t>
      </w:r>
    </w:p>
    <w:p w:rsidR="00461AF0" w:rsidRPr="00FD48C1" w:rsidRDefault="00461AF0" w:rsidP="00461AF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14. Opis sposobu przygotowania ofert.</w:t>
      </w:r>
    </w:p>
    <w:p w:rsidR="00461AF0" w:rsidRPr="00FD48C1" w:rsidRDefault="005D4EB3" w:rsidP="005D4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1.</w:t>
      </w:r>
      <w:r w:rsidR="00461AF0" w:rsidRPr="00FD48C1">
        <w:rPr>
          <w:rFonts w:ascii="Arial" w:hAnsi="Arial" w:cs="Arial"/>
          <w:sz w:val="24"/>
          <w:szCs w:val="24"/>
        </w:rPr>
        <w:t xml:space="preserve">Wykonawcy zobowiązani są zapoznać się dokładnie z informacjami zawartymi w SIWZ i przygotować ofertę zgodnie z jej wymaganiami </w:t>
      </w:r>
    </w:p>
    <w:p w:rsidR="00461AF0" w:rsidRPr="00FD48C1" w:rsidRDefault="00461AF0" w:rsidP="005D4EB3">
      <w:pPr>
        <w:rPr>
          <w:rFonts w:ascii="Arial" w:hAnsi="Arial" w:cs="Arial"/>
          <w:sz w:val="24"/>
          <w:szCs w:val="24"/>
        </w:rPr>
      </w:pPr>
    </w:p>
    <w:p w:rsidR="00461AF0" w:rsidRPr="00FD48C1" w:rsidRDefault="005D4EB3" w:rsidP="00461AF0">
      <w:pPr>
        <w:rPr>
          <w:rFonts w:ascii="Arial" w:eastAsia="Arial Unicode MS" w:hAnsi="Arial" w:cs="Arial"/>
          <w:sz w:val="24"/>
          <w:szCs w:val="24"/>
        </w:rPr>
      </w:pPr>
      <w:r w:rsidRPr="00FD48C1">
        <w:rPr>
          <w:rFonts w:ascii="Arial" w:eastAsia="Arial Unicode MS" w:hAnsi="Arial" w:cs="Arial"/>
          <w:b/>
          <w:sz w:val="24"/>
          <w:szCs w:val="24"/>
        </w:rPr>
        <w:t>2</w:t>
      </w:r>
      <w:r w:rsidR="00461AF0" w:rsidRPr="00FD48C1">
        <w:rPr>
          <w:rFonts w:ascii="Arial" w:eastAsia="Arial Unicode MS" w:hAnsi="Arial" w:cs="Arial"/>
          <w:b/>
          <w:sz w:val="24"/>
          <w:szCs w:val="24"/>
        </w:rPr>
        <w:t>.</w:t>
      </w:r>
      <w:r w:rsidR="00461AF0" w:rsidRPr="00FD48C1">
        <w:rPr>
          <w:rFonts w:ascii="Arial" w:eastAsia="Arial Unicode MS" w:hAnsi="Arial" w:cs="Arial"/>
          <w:sz w:val="24"/>
          <w:szCs w:val="24"/>
        </w:rPr>
        <w:t xml:space="preserve"> </w:t>
      </w:r>
      <w:r w:rsidR="00461AF0" w:rsidRPr="00FD48C1">
        <w:rPr>
          <w:rFonts w:ascii="Arial" w:eastAsia="Arial Unicode MS" w:hAnsi="Arial" w:cs="Arial"/>
          <w:sz w:val="24"/>
          <w:szCs w:val="24"/>
          <w:u w:val="single"/>
        </w:rPr>
        <w:t>Każdy Wykonawca m</w:t>
      </w:r>
      <w:r w:rsidR="00461AF0" w:rsidRPr="00FD48C1">
        <w:rPr>
          <w:rFonts w:ascii="Arial" w:hAnsi="Arial" w:cs="Arial"/>
          <w:sz w:val="24"/>
          <w:szCs w:val="24"/>
          <w:u w:val="single"/>
        </w:rPr>
        <w:t>o</w:t>
      </w:r>
      <w:r w:rsidR="00461AF0" w:rsidRPr="00FD48C1">
        <w:rPr>
          <w:rFonts w:ascii="Arial" w:eastAsia="Arial Unicode MS" w:hAnsi="Arial" w:cs="Arial"/>
          <w:sz w:val="24"/>
          <w:szCs w:val="24"/>
          <w:u w:val="single"/>
        </w:rPr>
        <w:t>że przedstawić tylko jedną ofertę</w:t>
      </w:r>
      <w:r w:rsidR="00461AF0" w:rsidRPr="00FD48C1">
        <w:rPr>
          <w:rFonts w:ascii="Arial" w:eastAsia="Arial Unicode MS" w:hAnsi="Arial" w:cs="Arial"/>
          <w:sz w:val="24"/>
          <w:szCs w:val="24"/>
        </w:rPr>
        <w:t xml:space="preserve">. Zamawiający dokonuje wyboru oferty najkorzystniejszej na podstawie kryteriów przedstawionych w pkt. 17 SIWZ. </w:t>
      </w:r>
    </w:p>
    <w:p w:rsidR="00461AF0" w:rsidRPr="00FD48C1" w:rsidRDefault="005D4EB3" w:rsidP="005D4EB3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eastAsia="Arial Unicode MS" w:hAnsi="Arial" w:cs="Arial"/>
          <w:b/>
          <w:sz w:val="24"/>
          <w:szCs w:val="24"/>
          <w:u w:val="single"/>
        </w:rPr>
        <w:t>3</w:t>
      </w:r>
      <w:r w:rsidR="00461AF0" w:rsidRPr="00FD48C1">
        <w:rPr>
          <w:rFonts w:ascii="Arial" w:eastAsia="Arial Unicode MS" w:hAnsi="Arial" w:cs="Arial"/>
          <w:b/>
          <w:sz w:val="24"/>
          <w:szCs w:val="24"/>
          <w:u w:val="single"/>
        </w:rPr>
        <w:t>.</w:t>
      </w:r>
      <w:r w:rsidR="00461AF0" w:rsidRPr="00FD48C1">
        <w:rPr>
          <w:rFonts w:ascii="Arial" w:eastAsia="Arial Unicode MS" w:hAnsi="Arial" w:cs="Arial"/>
          <w:sz w:val="24"/>
          <w:szCs w:val="24"/>
          <w:u w:val="single"/>
        </w:rPr>
        <w:t xml:space="preserve"> Ofertę należy umieścić w jednej zapieczętowanej lub w inny trwały sposób zabezpieczonej kopercie </w:t>
      </w:r>
    </w:p>
    <w:p w:rsidR="00461AF0" w:rsidRPr="00FD48C1" w:rsidRDefault="00461AF0" w:rsidP="00461AF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708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15. Miejsce oraz termin składania i otwarcia ofert.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lastRenderedPageBreak/>
        <w:t xml:space="preserve">1. Oferty należy składać w zamkniętych kopertach w </w:t>
      </w:r>
      <w:r w:rsidRPr="00FD48C1">
        <w:rPr>
          <w:rFonts w:ascii="Arial" w:hAnsi="Arial" w:cs="Arial"/>
          <w:b/>
          <w:sz w:val="24"/>
          <w:szCs w:val="24"/>
        </w:rPr>
        <w:t xml:space="preserve">Sekretariacie Nadleśnictwa Rzepin pok. nr 13 w terminie do  </w:t>
      </w:r>
      <w:r w:rsidR="00C37168">
        <w:rPr>
          <w:rFonts w:ascii="Arial" w:hAnsi="Arial" w:cs="Arial"/>
          <w:b/>
          <w:sz w:val="24"/>
          <w:szCs w:val="24"/>
        </w:rPr>
        <w:t>2</w:t>
      </w:r>
      <w:r w:rsidR="00DA0471">
        <w:rPr>
          <w:rFonts w:ascii="Arial" w:hAnsi="Arial" w:cs="Arial"/>
          <w:b/>
          <w:sz w:val="24"/>
          <w:szCs w:val="24"/>
        </w:rPr>
        <w:t>3</w:t>
      </w:r>
      <w:r w:rsidR="00C37168">
        <w:rPr>
          <w:rFonts w:ascii="Arial" w:hAnsi="Arial" w:cs="Arial"/>
          <w:b/>
          <w:sz w:val="24"/>
          <w:szCs w:val="24"/>
        </w:rPr>
        <w:t>.</w:t>
      </w:r>
      <w:r w:rsidR="00DA0471">
        <w:rPr>
          <w:rFonts w:ascii="Arial" w:hAnsi="Arial" w:cs="Arial"/>
          <w:b/>
          <w:sz w:val="24"/>
          <w:szCs w:val="24"/>
        </w:rPr>
        <w:t>10</w:t>
      </w:r>
      <w:r w:rsidR="0068601D">
        <w:rPr>
          <w:rFonts w:ascii="Arial" w:hAnsi="Arial" w:cs="Arial"/>
          <w:b/>
          <w:sz w:val="24"/>
          <w:szCs w:val="24"/>
        </w:rPr>
        <w:t>.2015</w:t>
      </w:r>
      <w:r w:rsidRPr="00FD48C1">
        <w:rPr>
          <w:rFonts w:ascii="Arial" w:hAnsi="Arial" w:cs="Arial"/>
          <w:b/>
          <w:sz w:val="24"/>
          <w:szCs w:val="24"/>
        </w:rPr>
        <w:t xml:space="preserve"> r. do godz. 1</w:t>
      </w:r>
      <w:r w:rsidR="00CE394F">
        <w:rPr>
          <w:rFonts w:ascii="Arial" w:hAnsi="Arial" w:cs="Arial"/>
          <w:b/>
          <w:sz w:val="24"/>
          <w:szCs w:val="24"/>
        </w:rPr>
        <w:t>1</w:t>
      </w:r>
      <w:r w:rsidR="00CE394F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FD48C1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FD48C1">
        <w:rPr>
          <w:rFonts w:ascii="Arial" w:hAnsi="Arial" w:cs="Arial"/>
          <w:b/>
          <w:sz w:val="24"/>
          <w:szCs w:val="24"/>
        </w:rPr>
        <w:t xml:space="preserve">.                </w:t>
      </w:r>
    </w:p>
    <w:p w:rsidR="00461AF0" w:rsidRPr="00FD48C1" w:rsidRDefault="0054430B" w:rsidP="00461AF0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61AF0" w:rsidRPr="00FD48C1">
        <w:rPr>
          <w:rFonts w:ascii="Arial" w:hAnsi="Arial" w:cs="Arial"/>
          <w:sz w:val="24"/>
          <w:szCs w:val="24"/>
        </w:rPr>
        <w:t>.</w:t>
      </w:r>
      <w:r w:rsidR="00461AF0" w:rsidRPr="00FD48C1">
        <w:rPr>
          <w:rFonts w:ascii="Arial" w:hAnsi="Arial" w:cs="Arial"/>
          <w:b/>
          <w:sz w:val="24"/>
          <w:szCs w:val="24"/>
        </w:rPr>
        <w:t xml:space="preserve"> Otwarcie ofert nastąpi w dniu  </w:t>
      </w:r>
      <w:r w:rsidR="00C37168">
        <w:rPr>
          <w:rFonts w:ascii="Arial" w:hAnsi="Arial" w:cs="Arial"/>
          <w:b/>
          <w:sz w:val="24"/>
          <w:szCs w:val="24"/>
        </w:rPr>
        <w:t>2</w:t>
      </w:r>
      <w:r w:rsidR="00DA0471">
        <w:rPr>
          <w:rFonts w:ascii="Arial" w:hAnsi="Arial" w:cs="Arial"/>
          <w:b/>
          <w:sz w:val="24"/>
          <w:szCs w:val="24"/>
        </w:rPr>
        <w:t>3</w:t>
      </w:r>
      <w:r w:rsidR="00C37168">
        <w:rPr>
          <w:rFonts w:ascii="Arial" w:hAnsi="Arial" w:cs="Arial"/>
          <w:b/>
          <w:sz w:val="24"/>
          <w:szCs w:val="24"/>
        </w:rPr>
        <w:t>.</w:t>
      </w:r>
      <w:r w:rsidR="00DA0471">
        <w:rPr>
          <w:rFonts w:ascii="Arial" w:hAnsi="Arial" w:cs="Arial"/>
          <w:b/>
          <w:sz w:val="24"/>
          <w:szCs w:val="24"/>
        </w:rPr>
        <w:t>10</w:t>
      </w:r>
      <w:r w:rsidR="0068601D">
        <w:rPr>
          <w:rFonts w:ascii="Arial" w:hAnsi="Arial" w:cs="Arial"/>
          <w:b/>
          <w:sz w:val="24"/>
          <w:szCs w:val="24"/>
        </w:rPr>
        <w:t xml:space="preserve">.2015 </w:t>
      </w:r>
      <w:r w:rsidR="00461AF0" w:rsidRPr="00FD48C1">
        <w:rPr>
          <w:rFonts w:ascii="Arial" w:hAnsi="Arial" w:cs="Arial"/>
          <w:b/>
          <w:sz w:val="24"/>
          <w:szCs w:val="24"/>
        </w:rPr>
        <w:t>r. o godz. 11</w:t>
      </w:r>
      <w:r w:rsidR="00CE394F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461AF0" w:rsidRPr="00FD48C1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461AF0" w:rsidRPr="00FD48C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61AF0" w:rsidRPr="00FD48C1">
        <w:rPr>
          <w:rFonts w:ascii="Arial" w:hAnsi="Arial" w:cs="Arial"/>
          <w:sz w:val="24"/>
          <w:szCs w:val="24"/>
        </w:rPr>
        <w:t xml:space="preserve"> </w:t>
      </w:r>
      <w:r w:rsidR="00461AF0" w:rsidRPr="00FD48C1">
        <w:rPr>
          <w:rFonts w:ascii="Arial" w:eastAsia="Arial Unicode MS" w:hAnsi="Arial" w:cs="Arial"/>
          <w:sz w:val="24"/>
          <w:szCs w:val="24"/>
        </w:rPr>
        <w:t>w siedzibie</w:t>
      </w:r>
      <w:r w:rsidR="00461AF0" w:rsidRPr="00FD48C1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461AF0" w:rsidRPr="00FD48C1">
        <w:rPr>
          <w:rFonts w:ascii="Arial" w:eastAsia="Arial Unicode MS" w:hAnsi="Arial" w:cs="Arial"/>
          <w:sz w:val="24"/>
          <w:szCs w:val="24"/>
        </w:rPr>
        <w:t>Zamawiającego, w sali konferencyjnej (II piętro) pok. nr 16.</w:t>
      </w:r>
    </w:p>
    <w:p w:rsidR="00461AF0" w:rsidRPr="00FD48C1" w:rsidRDefault="0054430B" w:rsidP="00461AF0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3</w:t>
      </w:r>
      <w:r w:rsidR="00461AF0" w:rsidRPr="00FD48C1">
        <w:rPr>
          <w:rFonts w:ascii="Arial" w:eastAsia="Arial Unicode MS" w:hAnsi="Arial" w:cs="Arial"/>
          <w:sz w:val="24"/>
          <w:szCs w:val="24"/>
        </w:rPr>
        <w:t xml:space="preserve">. Oferty złożone po tym terminie zostaną zwrócone bez otwierania. </w:t>
      </w:r>
      <w:r w:rsidR="00461AF0" w:rsidRPr="00FD48C1">
        <w:rPr>
          <w:rFonts w:ascii="Arial" w:eastAsia="Arial Unicode MS" w:hAnsi="Arial" w:cs="Arial"/>
          <w:sz w:val="24"/>
          <w:szCs w:val="24"/>
          <w:u w:val="single"/>
        </w:rPr>
        <w:t>Decydujące znaczenie dla oceny zachowania powyższego terminu ma data i godzina wpływu oferty do Zamawiającego</w:t>
      </w:r>
      <w:r w:rsidR="00461AF0" w:rsidRPr="00FD48C1">
        <w:rPr>
          <w:rFonts w:ascii="Arial" w:eastAsia="Arial Unicode MS" w:hAnsi="Arial" w:cs="Arial"/>
          <w:sz w:val="24"/>
          <w:szCs w:val="24"/>
        </w:rPr>
        <w:t>, a nie data jej wysłania przesyłką pocztową czy kurierską.</w:t>
      </w:r>
    </w:p>
    <w:p w:rsidR="00461AF0" w:rsidRPr="00FD48C1" w:rsidRDefault="00461AF0" w:rsidP="00461AF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16. Opis sposobu obliczania ceny.</w:t>
      </w:r>
    </w:p>
    <w:p w:rsidR="00010DCE" w:rsidRPr="00C775F7" w:rsidRDefault="00010DCE" w:rsidP="00010DCE">
      <w:pPr>
        <w:rPr>
          <w:rFonts w:ascii="Arial" w:hAnsi="Arial" w:cs="Arial"/>
          <w:sz w:val="24"/>
          <w:szCs w:val="24"/>
        </w:rPr>
      </w:pPr>
      <w:r w:rsidRPr="00C775F7">
        <w:rPr>
          <w:rFonts w:ascii="Arial" w:hAnsi="Arial" w:cs="Arial"/>
          <w:sz w:val="24"/>
          <w:szCs w:val="24"/>
        </w:rPr>
        <w:t>Wynagrodzenie za realizację przedmiotu zamówienia ustala się w formie wynagrodzenia ryczałtowego. Na cenę ofertową składa się cena wykonania mebli wraz z ich montażem z uwzględnieniem obowiązującego podatku VAT.</w:t>
      </w:r>
    </w:p>
    <w:p w:rsidR="00010DCE" w:rsidRPr="00C775F7" w:rsidRDefault="00010DCE" w:rsidP="00010DCE">
      <w:pPr>
        <w:rPr>
          <w:rFonts w:ascii="Arial" w:hAnsi="Arial" w:cs="Arial"/>
          <w:sz w:val="24"/>
          <w:szCs w:val="24"/>
        </w:rPr>
      </w:pPr>
      <w:r w:rsidRPr="00C775F7">
        <w:rPr>
          <w:rFonts w:ascii="Arial" w:hAnsi="Arial" w:cs="Arial"/>
          <w:sz w:val="24"/>
          <w:szCs w:val="24"/>
        </w:rPr>
        <w:t>Cena oferowana powinna obejmować wszystkie koszty i składniki związane z wykonaniem zamówienia, uwzględniając cały zakres przedmiotu zamówienia, przeprowadzonej wizji lokalnej (jeżeli jest to możliwe) oraz ewentualne ryzyko wynikające z okoliczności, które można było przewidzieć w terminie opracowywania oferty do czasu jej złożenia.</w:t>
      </w:r>
    </w:p>
    <w:p w:rsidR="00010DCE" w:rsidRPr="00010DCE" w:rsidRDefault="00010DCE" w:rsidP="00010DCE">
      <w:pPr>
        <w:pStyle w:val="Tekstpodstawowy"/>
        <w:numPr>
          <w:ilvl w:val="1"/>
          <w:numId w:val="26"/>
        </w:numPr>
        <w:shd w:val="clear" w:color="auto" w:fill="FFFFFF"/>
        <w:tabs>
          <w:tab w:val="clear" w:pos="0"/>
          <w:tab w:val="left" w:pos="363"/>
          <w:tab w:val="num" w:pos="502"/>
        </w:tabs>
        <w:suppressAutoHyphens/>
        <w:spacing w:after="57"/>
        <w:ind w:left="502" w:hanging="360"/>
        <w:jc w:val="both"/>
        <w:rPr>
          <w:rFonts w:ascii="Arial" w:hAnsi="Arial" w:cs="Arial"/>
          <w:sz w:val="24"/>
          <w:shd w:val="clear" w:color="auto" w:fill="FFFFFF"/>
        </w:rPr>
      </w:pPr>
      <w:r w:rsidRPr="00010DCE">
        <w:rPr>
          <w:rFonts w:ascii="Arial" w:hAnsi="Arial" w:cs="Arial"/>
          <w:sz w:val="24"/>
          <w:shd w:val="clear" w:color="auto" w:fill="FFFFFF"/>
        </w:rPr>
        <w:tab/>
        <w:t>Ceną oferty braną do porównania ofert jest łączna cena ryczałtowa brutto.</w:t>
      </w:r>
    </w:p>
    <w:p w:rsidR="00010DCE" w:rsidRPr="00010DCE" w:rsidRDefault="00010DCE" w:rsidP="00010DCE">
      <w:pPr>
        <w:pStyle w:val="Tekstpodstawowy"/>
        <w:numPr>
          <w:ilvl w:val="1"/>
          <w:numId w:val="26"/>
        </w:numPr>
        <w:shd w:val="clear" w:color="auto" w:fill="FFFFFF"/>
        <w:tabs>
          <w:tab w:val="clear" w:pos="0"/>
          <w:tab w:val="left" w:pos="363"/>
          <w:tab w:val="num" w:pos="502"/>
        </w:tabs>
        <w:suppressAutoHyphens/>
        <w:spacing w:after="57"/>
        <w:ind w:left="502" w:hanging="360"/>
        <w:jc w:val="both"/>
        <w:rPr>
          <w:rFonts w:ascii="Arial" w:hAnsi="Arial" w:cs="Arial"/>
          <w:sz w:val="24"/>
          <w:shd w:val="clear" w:color="auto" w:fill="FFFFFF"/>
        </w:rPr>
      </w:pPr>
      <w:r w:rsidRPr="00010DCE">
        <w:rPr>
          <w:rFonts w:ascii="Arial" w:hAnsi="Arial" w:cs="Arial"/>
          <w:sz w:val="24"/>
          <w:shd w:val="clear" w:color="auto" w:fill="FFFFFF"/>
        </w:rPr>
        <w:tab/>
        <w:t>Do oferty należy złożyć kosztorys ofertowy sporządzony na podstawie załączonego przedmiaru. Wynagrodzenie nie będzie podlegało waloryzacji w trakcie realizacji niniejszego zmówienia. Sporządzony przez Wykonawcę kosztorys będzie miał jedynie charakter informacyjny. Nie ujęcie przez Wykonawcę w kosztorysie ofertowym jakiejś pozycji określonej w przedmiarach, lub błędne opisanie pozycji czy obmiaru nie zwalnia Wykonawcy z obowiązku wykonania tych robót w zakresie określonym w przedmiarach, przy czym wykonawcy nie będzie przysługiwało dodatkowe wynagrodzenie z tego tytułu. Zamawiający uzna, że Wykonawca skalkulował te roboty w innych pozycjach kosztorysu ofertowego</w:t>
      </w:r>
    </w:p>
    <w:p w:rsidR="00010DCE" w:rsidRPr="00010DCE" w:rsidRDefault="00010DCE" w:rsidP="00010DCE">
      <w:pPr>
        <w:pStyle w:val="Tekstpodstawowy31"/>
        <w:numPr>
          <w:ilvl w:val="0"/>
          <w:numId w:val="26"/>
        </w:numPr>
        <w:pBdr>
          <w:top w:val="single" w:sz="4" w:space="5" w:color="000000"/>
          <w:left w:val="single" w:sz="4" w:space="0" w:color="000000"/>
          <w:bottom w:val="single" w:sz="4" w:space="5" w:color="000000"/>
          <w:right w:val="single" w:sz="4" w:space="0" w:color="000000"/>
        </w:pBdr>
        <w:tabs>
          <w:tab w:val="clear" w:pos="0"/>
          <w:tab w:val="clear" w:pos="709"/>
          <w:tab w:val="num" w:pos="247"/>
        </w:tabs>
        <w:spacing w:before="240" w:after="113"/>
        <w:ind w:left="567" w:hanging="567"/>
        <w:rPr>
          <w:rFonts w:cs="Arial"/>
        </w:rPr>
      </w:pPr>
      <w:r w:rsidRPr="00010DCE">
        <w:rPr>
          <w:rFonts w:cs="Arial"/>
        </w:rPr>
        <w:t>Opis kryteriów, którymi Zamawiający będzie się kierował przy wyborze oferty, wraz z podaniem znaczenia tych kryteriów i sposobu oceny ofert</w:t>
      </w:r>
    </w:p>
    <w:p w:rsidR="00010DCE" w:rsidRPr="00010DCE" w:rsidRDefault="00010DCE" w:rsidP="00010DCE">
      <w:pPr>
        <w:pStyle w:val="Tekstpodstawowy"/>
        <w:numPr>
          <w:ilvl w:val="0"/>
          <w:numId w:val="27"/>
        </w:numPr>
        <w:tabs>
          <w:tab w:val="left" w:pos="363"/>
        </w:tabs>
        <w:suppressAutoHyphens/>
        <w:spacing w:after="57"/>
        <w:jc w:val="both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Zamawiający będzie oceniał oferty według następujących kryteriów: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40"/>
        <w:gridCol w:w="2500"/>
        <w:gridCol w:w="1960"/>
      </w:tblGrid>
      <w:tr w:rsidR="00010DCE" w:rsidRPr="00010DCE" w:rsidTr="00D77CB2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0DCE" w:rsidRPr="00010DCE" w:rsidRDefault="00010DCE" w:rsidP="00D77C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Nr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0DCE" w:rsidRPr="00010DCE" w:rsidRDefault="00010DCE" w:rsidP="00D77C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Nazwa kryterium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0DCE" w:rsidRPr="00010DCE" w:rsidRDefault="00010DCE" w:rsidP="00D77C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Waga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10DCE" w:rsidRPr="00010DCE" w:rsidRDefault="00010DCE" w:rsidP="00D77C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Uwagi</w:t>
            </w:r>
          </w:p>
        </w:tc>
      </w:tr>
      <w:tr w:rsidR="00010DCE" w:rsidRPr="00010DCE" w:rsidTr="00D77CB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CE" w:rsidRPr="00010DCE" w:rsidRDefault="00010DCE" w:rsidP="00D77C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CE" w:rsidRPr="00010DCE" w:rsidRDefault="00010DCE" w:rsidP="00D77C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Cena ( koszt 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CE" w:rsidRPr="00010DCE" w:rsidRDefault="00010DCE" w:rsidP="00D77C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95%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CE" w:rsidRPr="00010DCE" w:rsidRDefault="00010DCE" w:rsidP="00D77C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10DCE" w:rsidRPr="00010DCE" w:rsidTr="00D77CB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CE" w:rsidRPr="00010DCE" w:rsidRDefault="00010DCE" w:rsidP="00D77C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CE" w:rsidRPr="00010DCE" w:rsidRDefault="00010DCE" w:rsidP="00D77C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CE" w:rsidRPr="00010DCE" w:rsidRDefault="00010DCE" w:rsidP="00D77C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CE" w:rsidRPr="00010DCE" w:rsidRDefault="00010DCE" w:rsidP="00D77C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</w:tbl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 xml:space="preserve">W ramach każdego z kryteriów wykonawca może otrzymać maksymalnie 100 pkt. Za najkorzystniejszą zostanie uznana oferta, która otrzyma najwyższą liczbę </w:t>
      </w:r>
      <w:r w:rsidRPr="00010DCE">
        <w:rPr>
          <w:rFonts w:ascii="Arial" w:hAnsi="Arial" w:cs="Arial"/>
          <w:sz w:val="24"/>
        </w:rPr>
        <w:lastRenderedPageBreak/>
        <w:t>punktów. Punkty przyznawane w ramach poszczególnych kryteriów będą liczone w następujący sposób: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W ramach kryterium ceny według następującego wzoru: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Liczba punktów = ( C min./C of. X 100 x 95%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C min. = najniższa cena spośród wszystkich badanych ofert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C of = cena badanej oferty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709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W ramach kryterium „ okres gwarancji” ocenie będzie podlegać okres gwarancji udzielony przez Wykonawcę na wykonany Przedmiot zamówienia. Wykonawca uzyska następującą liczbę punktów: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a/ udzielenie gwarancji na okres 36  miesięcy - 50 pkt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b/ udzielenie gwarancji na okres 48 miesięcy -  100 pkt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Uwaga! Udzielenie gwarancji na okres minimum 24 miesiące jest obowiązkowe. Oferta która nie będzie zobowiązywała Wykonawcy do udzielenia gwarancji na okres co najmniej 24 miesiące będzie uznana za niezgodna z SIWZ.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Punkty przyznane w ramach kryterium „ okres gwarancji” zostaną przemnożone przez wagę kryterium wskazaną w SIWZ tj. 5%.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Zamawiający będzie przyznawał punkty w ramach poszczególnych kryteriów na podstawie danych ( cena i okres gwarancji ) zawartych w ofercie sporządzonej wg załącznika nr 1 Formularz oferty.</w:t>
      </w:r>
    </w:p>
    <w:p w:rsidR="00010DCE" w:rsidRPr="00010DCE" w:rsidRDefault="00010DCE" w:rsidP="00010DCE">
      <w:pPr>
        <w:rPr>
          <w:rFonts w:ascii="Arial" w:hAnsi="Arial" w:cs="Arial"/>
          <w:sz w:val="24"/>
          <w:szCs w:val="24"/>
        </w:rPr>
      </w:pPr>
    </w:p>
    <w:p w:rsidR="00010DCE" w:rsidRPr="002848FD" w:rsidRDefault="00010DCE" w:rsidP="00010DCE">
      <w:pPr>
        <w:rPr>
          <w:rFonts w:ascii="Arial" w:hAnsi="Arial" w:cs="Arial"/>
          <w:sz w:val="24"/>
        </w:rPr>
      </w:pPr>
    </w:p>
    <w:p w:rsidR="00010DCE" w:rsidRDefault="00010DCE" w:rsidP="00461AF0">
      <w:pPr>
        <w:rPr>
          <w:rFonts w:ascii="Arial" w:hAnsi="Arial" w:cs="Arial"/>
          <w:sz w:val="24"/>
          <w:szCs w:val="24"/>
        </w:rPr>
      </w:pPr>
    </w:p>
    <w:p w:rsidR="00230C4F" w:rsidRPr="00FD48C1" w:rsidRDefault="00230C4F" w:rsidP="00461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Załączony przedmiar robót jest elementem pomocniczym do wyliczenia ceny.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Cena za całość zamówienia musi być wyrażona w PLN</w:t>
      </w:r>
      <w:r w:rsidR="005D4EB3" w:rsidRPr="00FD48C1">
        <w:rPr>
          <w:rFonts w:ascii="Arial" w:hAnsi="Arial" w:cs="Arial"/>
          <w:sz w:val="24"/>
          <w:szCs w:val="24"/>
        </w:rPr>
        <w:t>.</w:t>
      </w:r>
    </w:p>
    <w:p w:rsidR="00461AF0" w:rsidRPr="00FD48C1" w:rsidRDefault="00461AF0" w:rsidP="00FD48C1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Rozliczenia między Zamawiającym a Wykonawcą będą prowadzon</w:t>
      </w:r>
      <w:r w:rsidR="00FD48C1">
        <w:rPr>
          <w:rFonts w:ascii="Arial" w:hAnsi="Arial" w:cs="Arial"/>
          <w:sz w:val="24"/>
          <w:szCs w:val="24"/>
        </w:rPr>
        <w:t>e wyłącznie w walucie polskiej.</w:t>
      </w:r>
    </w:p>
    <w:p w:rsidR="00461AF0" w:rsidRPr="00FD48C1" w:rsidRDefault="00461AF0" w:rsidP="00461AF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17. Opis kryteriów, którymi zamawiający będzie kierował się przy wyborze oferty wraz z podaniem znaczenia tych kryteriów oraz sposobu oceny ofert.</w:t>
      </w:r>
    </w:p>
    <w:p w:rsidR="00461AF0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Przy wyborze oferty Zamawiający będzie się kierował następującym kryteriami i ich znaczeniem: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010DCE" w:rsidRPr="00915BC5" w:rsidTr="00D77CB2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CE" w:rsidRPr="00915BC5" w:rsidRDefault="00010DCE" w:rsidP="00D77CB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bCs/>
                <w:sz w:val="24"/>
              </w:rPr>
              <w:t>Cena za realizację przedmiotu zamówienia – 95%</w:t>
            </w:r>
          </w:p>
        </w:tc>
      </w:tr>
      <w:tr w:rsidR="00010DCE" w:rsidRPr="00915BC5" w:rsidTr="00D77CB2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CE" w:rsidRPr="00915BC5" w:rsidRDefault="00010DCE" w:rsidP="00D77CB2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 xml:space="preserve">                   </w:t>
            </w:r>
            <w:r>
              <w:rPr>
                <w:rFonts w:ascii="Arial" w:hAnsi="Arial" w:cs="Arial"/>
                <w:sz w:val="24"/>
              </w:rPr>
              <w:t xml:space="preserve">         </w:t>
            </w:r>
            <w:r w:rsidRPr="00915BC5">
              <w:rPr>
                <w:rFonts w:ascii="Arial" w:hAnsi="Arial" w:cs="Arial"/>
                <w:sz w:val="24"/>
              </w:rPr>
              <w:t>Okres gwarancji</w:t>
            </w:r>
            <w:r>
              <w:rPr>
                <w:rFonts w:ascii="Arial" w:hAnsi="Arial" w:cs="Arial"/>
                <w:sz w:val="24"/>
              </w:rPr>
              <w:t xml:space="preserve">                                           -   5%</w:t>
            </w:r>
            <w:r w:rsidRPr="00915BC5">
              <w:rPr>
                <w:rFonts w:ascii="Arial" w:hAnsi="Arial" w:cs="Arial"/>
                <w:sz w:val="24"/>
              </w:rPr>
              <w:t xml:space="preserve">                          </w:t>
            </w:r>
          </w:p>
          <w:p w:rsidR="00010DCE" w:rsidRPr="00915BC5" w:rsidRDefault="00010DCE" w:rsidP="00D77CB2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</w:p>
          <w:p w:rsidR="00010DCE" w:rsidRPr="00915BC5" w:rsidRDefault="00010DCE" w:rsidP="00D77CB2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</w:p>
        </w:tc>
      </w:tr>
    </w:tbl>
    <w:p w:rsidR="00010DCE" w:rsidRPr="00FD48C1" w:rsidRDefault="00010DCE" w:rsidP="00461AF0">
      <w:pPr>
        <w:rPr>
          <w:rFonts w:ascii="Arial" w:hAnsi="Arial" w:cs="Arial"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lastRenderedPageBreak/>
        <w:t>Zamawiający udzieli zamówienia Wykonawcy, którego oferta odpowiada wszystkim wymaganiom przedstawionym w Ustawie oraz SIWZ i została oceniona jako najkorzystniejsza w oparciu o podane powyżej kryterium wyboru.</w:t>
      </w:r>
    </w:p>
    <w:p w:rsidR="00461AF0" w:rsidRPr="00FD48C1" w:rsidRDefault="00461AF0" w:rsidP="00461AF0">
      <w:pPr>
        <w:pStyle w:val="Tekstpodstawowywcity"/>
        <w:ind w:left="0"/>
        <w:rPr>
          <w:rFonts w:ascii="Arial" w:hAnsi="Arial" w:cs="Arial"/>
          <w:b/>
          <w:sz w:val="24"/>
          <w:szCs w:val="24"/>
        </w:rPr>
      </w:pPr>
    </w:p>
    <w:p w:rsidR="00461AF0" w:rsidRPr="00FD48C1" w:rsidRDefault="00461AF0" w:rsidP="00461AF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18. Informacje o formalnościach, jakie powinny zostać dopełnione po wyborze oferty w celu zawarcia umowy.</w:t>
      </w:r>
    </w:p>
    <w:p w:rsidR="00461AF0" w:rsidRPr="00FD48C1" w:rsidRDefault="00461AF0" w:rsidP="004C2352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Zamawiający powiadomi na piśmie o wynikach postępowania wszystkich Wykonawców, którzy ubiegali się o udzielenie zamówienia. Wybranemu Wykonawcy, zamawiający określi miejsce i termin podpisania umowy.</w:t>
      </w:r>
    </w:p>
    <w:p w:rsidR="00461AF0" w:rsidRPr="00FD48C1" w:rsidRDefault="00461AF0" w:rsidP="0046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Uwaga!</w:t>
      </w:r>
    </w:p>
    <w:p w:rsidR="00461AF0" w:rsidRPr="00FD48C1" w:rsidRDefault="00461AF0" w:rsidP="005D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Jeżeli Wykonawca, którego oferta została wybrana, uchyla się od zawarcia umowy w sprawie zamówienia publicznego, zamawiający wybiera ofertę najkorzystniejszą spośród pozostałych ofert, bez przeprowadzania ich ponownej oceny chyba, że zachodzą przesłanki, o których mowa w art. 93 ust. 1. ustawy.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Z Wykonawcą, którego oferta zostanie uznana przez Zamawiającego za ofertę najkorzystniejszą, zostanie podpisana umowa na </w:t>
      </w:r>
      <w:r w:rsidR="0054430B">
        <w:rPr>
          <w:rFonts w:ascii="Arial" w:hAnsi="Arial" w:cs="Arial"/>
          <w:sz w:val="24"/>
          <w:szCs w:val="24"/>
        </w:rPr>
        <w:t>wykonanie robót budowlanych</w:t>
      </w:r>
      <w:r w:rsidR="005D4EB3" w:rsidRPr="00FD48C1">
        <w:rPr>
          <w:rFonts w:ascii="Arial" w:hAnsi="Arial" w:cs="Arial"/>
          <w:sz w:val="24"/>
          <w:szCs w:val="24"/>
        </w:rPr>
        <w:t>.</w:t>
      </w:r>
    </w:p>
    <w:p w:rsidR="00461AF0" w:rsidRPr="00FD48C1" w:rsidRDefault="00FD48C1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19</w:t>
      </w:r>
      <w:r w:rsidR="00461AF0" w:rsidRPr="00FD48C1">
        <w:rPr>
          <w:rFonts w:ascii="Arial" w:hAnsi="Arial" w:cs="Arial"/>
          <w:sz w:val="24"/>
          <w:szCs w:val="24"/>
        </w:rPr>
        <w:t>. Załączniki do specyfikacji.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Następujące załączniki stanowią integralną część SIWZ: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Załącznik nr 1 – formularz  „OFERTA”;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Załącznik nr </w:t>
      </w:r>
      <w:r w:rsidR="005D4EB3" w:rsidRPr="00FD48C1">
        <w:rPr>
          <w:rFonts w:ascii="Arial" w:hAnsi="Arial" w:cs="Arial"/>
          <w:sz w:val="24"/>
          <w:szCs w:val="24"/>
        </w:rPr>
        <w:t>2 – Projekt Umowy;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Załącznik nr </w:t>
      </w:r>
      <w:r w:rsidR="005D4EB3" w:rsidRPr="00FD48C1">
        <w:rPr>
          <w:rFonts w:ascii="Arial" w:hAnsi="Arial" w:cs="Arial"/>
          <w:sz w:val="24"/>
          <w:szCs w:val="24"/>
        </w:rPr>
        <w:t>3</w:t>
      </w:r>
      <w:r w:rsidR="00CE394F">
        <w:rPr>
          <w:rFonts w:ascii="Arial" w:hAnsi="Arial" w:cs="Arial"/>
          <w:sz w:val="24"/>
          <w:szCs w:val="24"/>
        </w:rPr>
        <w:t xml:space="preserve"> -  Przedmiar </w:t>
      </w:r>
      <w:r w:rsidRPr="00FD48C1">
        <w:rPr>
          <w:rFonts w:ascii="Arial" w:hAnsi="Arial" w:cs="Arial"/>
          <w:sz w:val="24"/>
          <w:szCs w:val="24"/>
        </w:rPr>
        <w:t xml:space="preserve">          </w:t>
      </w:r>
    </w:p>
    <w:p w:rsidR="000E5629" w:rsidRPr="00FD48C1" w:rsidRDefault="000E5629" w:rsidP="000E5629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Postanowienia inne</w:t>
      </w:r>
    </w:p>
    <w:p w:rsidR="00461AF0" w:rsidRDefault="000E5629" w:rsidP="00461AF0">
      <w:pPr>
        <w:pStyle w:val="Akapitzlist"/>
        <w:numPr>
          <w:ilvl w:val="0"/>
          <w:numId w:val="9"/>
        </w:numPr>
        <w:tabs>
          <w:tab w:val="left" w:pos="0"/>
        </w:tabs>
        <w:spacing w:line="340" w:lineRule="exac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Pr="004D7F08">
        <w:rPr>
          <w:rFonts w:ascii="Arial" w:hAnsi="Arial" w:cs="Arial"/>
          <w:sz w:val="24"/>
          <w:szCs w:val="24"/>
        </w:rPr>
        <w:t>zastrze</w:t>
      </w:r>
      <w:r>
        <w:rPr>
          <w:rFonts w:ascii="Arial" w:hAnsi="Arial" w:cs="Arial"/>
          <w:sz w:val="24"/>
          <w:szCs w:val="24"/>
        </w:rPr>
        <w:t>ga</w:t>
      </w:r>
      <w:r w:rsidRPr="004D7F08">
        <w:rPr>
          <w:rFonts w:ascii="Arial" w:hAnsi="Arial" w:cs="Arial"/>
          <w:sz w:val="24"/>
          <w:szCs w:val="24"/>
        </w:rPr>
        <w:t xml:space="preserve"> możliwoś</w:t>
      </w:r>
      <w:r>
        <w:rPr>
          <w:rFonts w:ascii="Arial" w:hAnsi="Arial" w:cs="Arial"/>
          <w:sz w:val="24"/>
          <w:szCs w:val="24"/>
        </w:rPr>
        <w:t>ć</w:t>
      </w:r>
      <w:r w:rsidRPr="004D7F08">
        <w:rPr>
          <w:rFonts w:ascii="Arial" w:hAnsi="Arial" w:cs="Arial"/>
          <w:sz w:val="24"/>
          <w:szCs w:val="24"/>
        </w:rPr>
        <w:t xml:space="preserve"> nie dokonania wyboru wykonawcy oraz unieważnienia postępowania bez podania przyczyny. </w:t>
      </w:r>
    </w:p>
    <w:p w:rsidR="00CF0679" w:rsidRPr="00CF0679" w:rsidRDefault="00CF0679" w:rsidP="00CF0679">
      <w:pPr>
        <w:tabs>
          <w:tab w:val="left" w:pos="0"/>
        </w:tabs>
        <w:spacing w:line="340" w:lineRule="exact"/>
        <w:contextualSpacing/>
        <w:jc w:val="both"/>
        <w:rPr>
          <w:rFonts w:ascii="Arial" w:hAnsi="Arial" w:cs="Arial"/>
          <w:sz w:val="24"/>
          <w:szCs w:val="24"/>
        </w:rPr>
      </w:pPr>
    </w:p>
    <w:p w:rsidR="00660175" w:rsidRPr="00FD48C1" w:rsidRDefault="00660175" w:rsidP="00461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</w:t>
      </w:r>
    </w:p>
    <w:p w:rsidR="00461AF0" w:rsidRPr="00FD48C1" w:rsidRDefault="000E5629" w:rsidP="00461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C2352">
        <w:rPr>
          <w:rFonts w:ascii="Arial" w:hAnsi="Arial" w:cs="Arial"/>
          <w:sz w:val="24"/>
          <w:szCs w:val="24"/>
        </w:rPr>
        <w:t xml:space="preserve">         </w:t>
      </w:r>
      <w:r w:rsidR="00461AF0" w:rsidRPr="00FD48C1">
        <w:rPr>
          <w:rFonts w:ascii="Arial" w:hAnsi="Arial" w:cs="Arial"/>
          <w:sz w:val="24"/>
          <w:szCs w:val="24"/>
        </w:rPr>
        <w:t xml:space="preserve">                                                                       ZATWIERDZAM                                           </w:t>
      </w:r>
    </w:p>
    <w:p w:rsidR="00461AF0" w:rsidRPr="00257D35" w:rsidRDefault="00257D35" w:rsidP="00403380">
      <w:pPr>
        <w:rPr>
          <w:rFonts w:ascii="Arial" w:hAnsi="Arial" w:cs="Arial"/>
          <w:sz w:val="24"/>
          <w:szCs w:val="24"/>
        </w:rPr>
      </w:pPr>
      <w:r w:rsidRPr="00257D35">
        <w:rPr>
          <w:rFonts w:ascii="Arial" w:hAnsi="Arial" w:cs="Arial"/>
          <w:sz w:val="24"/>
          <w:szCs w:val="24"/>
        </w:rPr>
        <w:t>Rzepin dn. 201</w:t>
      </w:r>
      <w:r w:rsidR="0068601D">
        <w:rPr>
          <w:rFonts w:ascii="Arial" w:hAnsi="Arial" w:cs="Arial"/>
          <w:sz w:val="24"/>
          <w:szCs w:val="24"/>
        </w:rPr>
        <w:t>5</w:t>
      </w:r>
      <w:r w:rsidRPr="00257D35">
        <w:rPr>
          <w:rFonts w:ascii="Arial" w:hAnsi="Arial" w:cs="Arial"/>
          <w:sz w:val="24"/>
          <w:szCs w:val="24"/>
        </w:rPr>
        <w:t>.</w:t>
      </w:r>
      <w:r w:rsidR="00DA0471">
        <w:rPr>
          <w:rFonts w:ascii="Arial" w:hAnsi="Arial" w:cs="Arial"/>
          <w:sz w:val="24"/>
          <w:szCs w:val="24"/>
        </w:rPr>
        <w:t>10</w:t>
      </w:r>
      <w:r w:rsidRPr="00257D35">
        <w:rPr>
          <w:rFonts w:ascii="Arial" w:hAnsi="Arial" w:cs="Arial"/>
          <w:sz w:val="24"/>
          <w:szCs w:val="24"/>
        </w:rPr>
        <w:t>.</w:t>
      </w:r>
      <w:r w:rsidR="00DA0471">
        <w:rPr>
          <w:rFonts w:ascii="Arial" w:hAnsi="Arial" w:cs="Arial"/>
          <w:sz w:val="24"/>
          <w:szCs w:val="24"/>
        </w:rPr>
        <w:t>07</w:t>
      </w:r>
    </w:p>
    <w:p w:rsidR="003A6486" w:rsidRDefault="003A6486" w:rsidP="00403380">
      <w:pPr>
        <w:rPr>
          <w:rFonts w:ascii="Arial" w:hAnsi="Arial" w:cs="Arial"/>
          <w:b/>
          <w:sz w:val="24"/>
          <w:szCs w:val="24"/>
        </w:rPr>
      </w:pPr>
    </w:p>
    <w:p w:rsidR="00660175" w:rsidRDefault="00660175" w:rsidP="00403380">
      <w:pPr>
        <w:rPr>
          <w:rFonts w:ascii="Arial" w:hAnsi="Arial" w:cs="Arial"/>
          <w:b/>
          <w:sz w:val="24"/>
          <w:szCs w:val="24"/>
        </w:rPr>
      </w:pPr>
    </w:p>
    <w:p w:rsidR="00660175" w:rsidRDefault="00660175" w:rsidP="00403380">
      <w:pPr>
        <w:rPr>
          <w:rFonts w:ascii="Arial" w:hAnsi="Arial" w:cs="Arial"/>
          <w:b/>
          <w:sz w:val="24"/>
          <w:szCs w:val="24"/>
        </w:rPr>
      </w:pPr>
    </w:p>
    <w:p w:rsidR="003A6486" w:rsidRDefault="003A6486" w:rsidP="003A6486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1 do SIWZ</w:t>
      </w:r>
    </w:p>
    <w:p w:rsidR="003A6486" w:rsidRDefault="003A6486" w:rsidP="003A6486">
      <w:pPr>
        <w:rPr>
          <w:rFonts w:ascii="Arial" w:hAnsi="Arial" w:cs="Arial"/>
          <w:sz w:val="24"/>
          <w:vertAlign w:val="superscript"/>
        </w:rPr>
      </w:pPr>
    </w:p>
    <w:p w:rsidR="003A6486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t>/ miejscowość i data/</w:t>
      </w:r>
    </w:p>
    <w:p w:rsidR="003A6486" w:rsidRPr="00B11967" w:rsidRDefault="003A6486" w:rsidP="003A64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</w:t>
      </w:r>
      <w:r w:rsidRPr="00B11967">
        <w:rPr>
          <w:rFonts w:ascii="Arial" w:hAnsi="Arial" w:cs="Arial"/>
          <w:b/>
          <w:sz w:val="32"/>
          <w:szCs w:val="32"/>
        </w:rPr>
        <w:t>O F E R T A</w:t>
      </w:r>
    </w:p>
    <w:p w:rsidR="003A6486" w:rsidRDefault="003A6486" w:rsidP="003A6486">
      <w:pPr>
        <w:rPr>
          <w:rFonts w:ascii="Arial" w:hAnsi="Arial" w:cs="Arial"/>
          <w:sz w:val="24"/>
        </w:rPr>
      </w:pPr>
    </w:p>
    <w:p w:rsidR="003A6486" w:rsidRDefault="003A6486" w:rsidP="003A6486">
      <w:pPr>
        <w:ind w:left="424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Zamawiający:</w:t>
      </w:r>
    </w:p>
    <w:p w:rsidR="003A6486" w:rsidRDefault="003A6486" w:rsidP="003A6486">
      <w:pPr>
        <w:ind w:left="495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Państwowe Gospodarstwo Leśne</w:t>
      </w:r>
    </w:p>
    <w:p w:rsidR="003A6486" w:rsidRDefault="003A6486" w:rsidP="003A6486">
      <w:pPr>
        <w:ind w:left="424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Lasy Państwowe </w:t>
      </w:r>
    </w:p>
    <w:p w:rsidR="003A6486" w:rsidRDefault="003A6486" w:rsidP="003A6486">
      <w:pPr>
        <w:ind w:left="424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Nadleśnictwo Rzepin</w:t>
      </w:r>
    </w:p>
    <w:p w:rsidR="003A6486" w:rsidRDefault="003A6486" w:rsidP="003A6486">
      <w:pPr>
        <w:ind w:left="424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Ul. Świerczewskiego - 11</w:t>
      </w:r>
    </w:p>
    <w:p w:rsidR="003A6486" w:rsidRDefault="003A6486" w:rsidP="003A6486">
      <w:pPr>
        <w:ind w:left="424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69 – 114 Rzepin</w:t>
      </w:r>
    </w:p>
    <w:p w:rsidR="003A6486" w:rsidRDefault="003A6486" w:rsidP="003A6486">
      <w:pPr>
        <w:rPr>
          <w:rFonts w:ascii="Arial" w:hAnsi="Arial" w:cs="Arial"/>
          <w:sz w:val="24"/>
        </w:rPr>
      </w:pPr>
    </w:p>
    <w:p w:rsidR="003A6486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Wykonawcy:</w:t>
      </w:r>
    </w:p>
    <w:p w:rsidR="003A6486" w:rsidRDefault="003A6486" w:rsidP="003A6486">
      <w:pPr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Nazwa: </w:t>
      </w:r>
      <w:r>
        <w:rPr>
          <w:rFonts w:ascii="Arial" w:hAnsi="Arial" w:cs="Arial"/>
          <w:b/>
          <w:sz w:val="24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486" w:rsidRDefault="003A6486" w:rsidP="003A6486">
      <w:pPr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Adres:</w:t>
      </w:r>
    </w:p>
    <w:p w:rsidR="003A6486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lang w:val="pt-BR"/>
        </w:rPr>
        <w:t xml:space="preserve">e-mail: </w:t>
      </w:r>
      <w:r>
        <w:rPr>
          <w:rFonts w:ascii="Arial" w:hAnsi="Arial" w:cs="Arial"/>
          <w:b/>
          <w:sz w:val="24"/>
          <w:lang w:val="pt-BR"/>
        </w:rPr>
        <w:t xml:space="preserve">……………………………………………………………………………………………………………………………………………………………… </w:t>
      </w:r>
      <w:r>
        <w:rPr>
          <w:rFonts w:ascii="Arial" w:hAnsi="Arial" w:cs="Arial"/>
          <w:sz w:val="24"/>
          <w:lang w:val="pt-BR"/>
        </w:rPr>
        <w:t xml:space="preserve">nr tel.: </w:t>
      </w:r>
      <w:r>
        <w:rPr>
          <w:rFonts w:ascii="Arial" w:hAnsi="Arial" w:cs="Arial"/>
          <w:b/>
          <w:sz w:val="24"/>
          <w:lang w:val="pt-BR"/>
        </w:rPr>
        <w:t>………………………………………………………………</w:t>
      </w:r>
      <w:r>
        <w:rPr>
          <w:rFonts w:ascii="Arial" w:hAnsi="Arial" w:cs="Arial"/>
          <w:sz w:val="24"/>
          <w:lang w:val="pt-BR"/>
        </w:rPr>
        <w:t xml:space="preserve">,  nr fax.: </w:t>
      </w:r>
    </w:p>
    <w:p w:rsidR="00010DCE" w:rsidRPr="00527AD6" w:rsidRDefault="00010DCE" w:rsidP="00010D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1. </w:t>
      </w:r>
      <w:r w:rsidRPr="00527AD6">
        <w:rPr>
          <w:rFonts w:ascii="Arial" w:hAnsi="Arial" w:cs="Arial"/>
          <w:sz w:val="24"/>
          <w:szCs w:val="24"/>
        </w:rPr>
        <w:t>Odpowiadając na ogłoszenie o wszczęciu postępowania prowadzonego według Ustawy Prawo zamówień publicznych z dnia 29 stycznia 2004r  (tekst jedn. Dz. U. z 2013 r.,</w:t>
      </w:r>
      <w:proofErr w:type="spellStart"/>
      <w:r w:rsidRPr="00527AD6">
        <w:rPr>
          <w:rFonts w:ascii="Arial" w:hAnsi="Arial" w:cs="Arial"/>
          <w:sz w:val="24"/>
          <w:szCs w:val="24"/>
        </w:rPr>
        <w:t>poz</w:t>
      </w:r>
      <w:proofErr w:type="spellEnd"/>
      <w:r w:rsidRPr="00527AD6">
        <w:rPr>
          <w:rFonts w:ascii="Arial" w:hAnsi="Arial" w:cs="Arial"/>
          <w:sz w:val="24"/>
          <w:szCs w:val="24"/>
        </w:rPr>
        <w:t xml:space="preserve">. 907 ze </w:t>
      </w:r>
      <w:proofErr w:type="spellStart"/>
      <w:r w:rsidRPr="00527AD6">
        <w:rPr>
          <w:rFonts w:ascii="Arial" w:hAnsi="Arial" w:cs="Arial"/>
          <w:sz w:val="24"/>
          <w:szCs w:val="24"/>
        </w:rPr>
        <w:t>zm</w:t>
      </w:r>
      <w:proofErr w:type="spellEnd"/>
      <w:r w:rsidRPr="00527AD6">
        <w:rPr>
          <w:rFonts w:ascii="Arial" w:hAnsi="Arial" w:cs="Arial"/>
          <w:sz w:val="24"/>
          <w:szCs w:val="24"/>
        </w:rPr>
        <w:t xml:space="preserve">) oraz </w:t>
      </w:r>
      <w:r w:rsidRPr="00527AD6">
        <w:rPr>
          <w:rFonts w:ascii="Arial" w:hAnsi="Arial" w:cs="Arial"/>
          <w:b/>
          <w:sz w:val="24"/>
          <w:szCs w:val="24"/>
        </w:rPr>
        <w:t xml:space="preserve">Zarządzenia nr 18/2015 Nadleśniczego Nadleśnictwa Rzepin z dnia 07.04.2015 r. </w:t>
      </w:r>
      <w:r w:rsidRPr="00527AD6">
        <w:rPr>
          <w:rFonts w:ascii="Arial" w:hAnsi="Arial" w:cs="Arial"/>
          <w:sz w:val="24"/>
          <w:szCs w:val="24"/>
        </w:rPr>
        <w:t>w sprawie wprowadzenia Regulaminu udzielania zamówień o wartości nieprzekraczającej wyrażonej w złotych równowartości kwoty 30 000 euro oraz Regulaminu pracy Komisji przetargowej oraz niniejszej Specyfikacji Istotnych Warunków Zamówienia.</w:t>
      </w:r>
    </w:p>
    <w:p w:rsidR="00010DCE" w:rsidRPr="00CC3E7B" w:rsidRDefault="00010DCE" w:rsidP="00010DCE">
      <w:pPr>
        <w:jc w:val="both"/>
        <w:rPr>
          <w:rFonts w:ascii="Arial" w:hAnsi="Arial" w:cs="Arial"/>
          <w:b/>
        </w:rPr>
      </w:pPr>
    </w:p>
    <w:p w:rsidR="00010DCE" w:rsidRPr="004872B5" w:rsidRDefault="00010DCE" w:rsidP="00010DCE">
      <w:pPr>
        <w:ind w:left="720"/>
        <w:jc w:val="right"/>
        <w:rPr>
          <w:rFonts w:ascii="Arial" w:hAnsi="Arial" w:cs="Arial"/>
          <w:sz w:val="24"/>
          <w:szCs w:val="24"/>
        </w:rPr>
      </w:pPr>
    </w:p>
    <w:p w:rsidR="00010DCE" w:rsidRPr="002848FD" w:rsidRDefault="00010DCE" w:rsidP="00010D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2848FD">
        <w:rPr>
          <w:rFonts w:ascii="Arial" w:hAnsi="Arial" w:cs="Arial"/>
          <w:sz w:val="24"/>
        </w:rPr>
        <w:t>godnie z wymaganiami określonymi w SIWZ, załącznikami do SIWZ oraz na warunkach określonych w niniejszej ofercie oferujemy re</w:t>
      </w:r>
      <w:r>
        <w:rPr>
          <w:rFonts w:ascii="Arial" w:hAnsi="Arial" w:cs="Arial"/>
          <w:sz w:val="24"/>
        </w:rPr>
        <w:t>alizację przedmiotu zamówienia:</w:t>
      </w:r>
      <w:bookmarkStart w:id="0" w:name="_GoBack"/>
      <w:bookmarkEnd w:id="0"/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2024"/>
        <w:gridCol w:w="2410"/>
      </w:tblGrid>
      <w:tr w:rsidR="00010DCE" w:rsidRPr="002848FD" w:rsidTr="00D77CB2">
        <w:tc>
          <w:tcPr>
            <w:tcW w:w="3504" w:type="dxa"/>
          </w:tcPr>
          <w:p w:rsidR="00010DCE" w:rsidRPr="002848FD" w:rsidRDefault="00010DCE" w:rsidP="00D77CB2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Wartość robót  (</w:t>
            </w:r>
            <w:proofErr w:type="spellStart"/>
            <w:r w:rsidRPr="002848FD">
              <w:rPr>
                <w:rFonts w:ascii="Arial" w:hAnsi="Arial" w:cs="Arial"/>
                <w:sz w:val="24"/>
              </w:rPr>
              <w:t>Wr</w:t>
            </w:r>
            <w:proofErr w:type="spellEnd"/>
            <w:r w:rsidRPr="002848FD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024" w:type="dxa"/>
          </w:tcPr>
          <w:p w:rsidR="00010DCE" w:rsidRPr="002848FD" w:rsidRDefault="00010DCE" w:rsidP="00D77CB2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VAT ……%</w:t>
            </w:r>
          </w:p>
          <w:p w:rsidR="00010DCE" w:rsidRPr="002848FD" w:rsidRDefault="00010DCE" w:rsidP="00D77CB2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010DCE" w:rsidRPr="002848FD" w:rsidRDefault="00010DCE" w:rsidP="00D77CB2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Razem (Co)</w:t>
            </w:r>
          </w:p>
        </w:tc>
      </w:tr>
      <w:tr w:rsidR="00010DCE" w:rsidRPr="002848FD" w:rsidTr="00D77CB2">
        <w:tc>
          <w:tcPr>
            <w:tcW w:w="3504" w:type="dxa"/>
          </w:tcPr>
          <w:p w:rsidR="00010DCE" w:rsidRPr="002848FD" w:rsidRDefault="00010DCE" w:rsidP="00D77CB2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010DCE" w:rsidRPr="002848FD" w:rsidRDefault="00010DCE" w:rsidP="00D77CB2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010DCE" w:rsidRPr="002848FD" w:rsidRDefault="00010DCE" w:rsidP="00D77CB2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010DCE" w:rsidRPr="002848FD" w:rsidRDefault="00010DCE" w:rsidP="00010DCE">
      <w:pPr>
        <w:rPr>
          <w:rFonts w:ascii="Arial" w:hAnsi="Arial" w:cs="Arial"/>
          <w:sz w:val="24"/>
        </w:rPr>
      </w:pPr>
    </w:p>
    <w:p w:rsidR="00010DCE" w:rsidRPr="002848FD" w:rsidRDefault="00010DCE" w:rsidP="00010DCE">
      <w:pPr>
        <w:rPr>
          <w:rFonts w:ascii="Arial" w:hAnsi="Arial" w:cs="Arial"/>
          <w:b/>
          <w:sz w:val="24"/>
        </w:rPr>
      </w:pPr>
      <w:r w:rsidRPr="002848FD">
        <w:rPr>
          <w:rFonts w:ascii="Arial" w:hAnsi="Arial" w:cs="Arial"/>
          <w:b/>
          <w:sz w:val="24"/>
        </w:rPr>
        <w:t>Cena oferty brutto za całość przedmiotu zamówienia: ……………………………………PLN</w:t>
      </w:r>
    </w:p>
    <w:p w:rsidR="00010DCE" w:rsidRPr="002848FD" w:rsidRDefault="00010DCE" w:rsidP="00010DCE">
      <w:pPr>
        <w:rPr>
          <w:rFonts w:ascii="Arial" w:hAnsi="Arial" w:cs="Arial"/>
          <w:b/>
          <w:sz w:val="24"/>
        </w:rPr>
      </w:pPr>
      <w:r w:rsidRPr="002848FD">
        <w:rPr>
          <w:rFonts w:ascii="Arial" w:hAnsi="Arial" w:cs="Arial"/>
          <w:sz w:val="24"/>
        </w:rPr>
        <w:t xml:space="preserve">słownie: </w:t>
      </w:r>
      <w:r w:rsidRPr="002848FD">
        <w:rPr>
          <w:rFonts w:ascii="Arial" w:hAnsi="Arial" w:cs="Arial"/>
          <w:b/>
          <w:sz w:val="24"/>
        </w:rPr>
        <w:t>……………………………………………………………………………………………………………………………………………………………</w:t>
      </w:r>
    </w:p>
    <w:p w:rsidR="00010DCE" w:rsidRPr="002848FD" w:rsidRDefault="00010DCE" w:rsidP="00010DCE">
      <w:pPr>
        <w:rPr>
          <w:rFonts w:ascii="Arial" w:hAnsi="Arial" w:cs="Arial"/>
          <w:sz w:val="24"/>
        </w:rPr>
      </w:pPr>
      <w:r w:rsidRPr="002848FD">
        <w:rPr>
          <w:rFonts w:ascii="Arial" w:hAnsi="Arial" w:cs="Arial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10DCE" w:rsidRPr="00527AD6" w:rsidRDefault="00010DCE" w:rsidP="00010DCE">
      <w:pPr>
        <w:rPr>
          <w:rFonts w:ascii="Arial" w:hAnsi="Arial" w:cs="Arial"/>
          <w:b/>
          <w:sz w:val="24"/>
        </w:rPr>
      </w:pPr>
      <w:r w:rsidRPr="00527AD6">
        <w:rPr>
          <w:rFonts w:ascii="Arial" w:hAnsi="Arial" w:cs="Arial"/>
          <w:b/>
          <w:sz w:val="24"/>
        </w:rPr>
        <w:t>Termin gwarancji ……………………</w:t>
      </w:r>
    </w:p>
    <w:p w:rsidR="003A6486" w:rsidRDefault="003A6486" w:rsidP="003A6486">
      <w:pPr>
        <w:rPr>
          <w:rFonts w:ascii="Arial" w:hAnsi="Arial" w:cs="Arial"/>
          <w:sz w:val="24"/>
        </w:rPr>
      </w:pPr>
    </w:p>
    <w:p w:rsidR="003A6486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sz w:val="24"/>
        </w:rPr>
        <w:t xml:space="preserve"> Oświadczamy, że zobowiązujemy się rozpocząć prace niezwłocznie po podpisaniu umowy na rea</w:t>
      </w:r>
      <w:r w:rsidR="00257D35">
        <w:rPr>
          <w:rFonts w:ascii="Arial" w:hAnsi="Arial" w:cs="Arial"/>
          <w:sz w:val="24"/>
        </w:rPr>
        <w:t>lizację zamówienia.</w:t>
      </w:r>
    </w:p>
    <w:p w:rsidR="003A6486" w:rsidRPr="00257D35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sz w:val="24"/>
        </w:rPr>
        <w:t xml:space="preserve"> Oświadczamy, że zapoznaliśmy się ze specyfikacją istotnych warunków zamówienia (w tym z projektem umowy) i nie wnosimy do niej zastrzeżeń oraz przyjmujemy warunki w niej zawart</w:t>
      </w:r>
      <w:r w:rsidR="00257D35">
        <w:rPr>
          <w:rFonts w:ascii="Arial" w:hAnsi="Arial" w:cs="Arial"/>
          <w:sz w:val="24"/>
        </w:rPr>
        <w:t>e.</w:t>
      </w:r>
    </w:p>
    <w:p w:rsidR="003A6486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</w:t>
      </w:r>
      <w:r>
        <w:rPr>
          <w:rFonts w:ascii="Arial" w:hAnsi="Arial" w:cs="Arial"/>
          <w:sz w:val="24"/>
        </w:rPr>
        <w:t xml:space="preserve"> Oświadczamy, że uważamy się za związanych niniejszą ofertą na czas wskazany w SIWZ tj. ...................... dni licząc od upływu terminu składania ofert.</w:t>
      </w:r>
    </w:p>
    <w:p w:rsidR="003A6486" w:rsidRDefault="003A6486" w:rsidP="003A6486">
      <w:pPr>
        <w:rPr>
          <w:rFonts w:ascii="Arial" w:hAnsi="Arial" w:cs="Arial"/>
          <w:b/>
          <w:sz w:val="24"/>
        </w:rPr>
      </w:pPr>
    </w:p>
    <w:p w:rsidR="003A6486" w:rsidRPr="0068601D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5.</w:t>
      </w:r>
      <w:r>
        <w:rPr>
          <w:rFonts w:ascii="Arial" w:hAnsi="Arial" w:cs="Arial"/>
          <w:sz w:val="24"/>
        </w:rPr>
        <w:t xml:space="preserve"> W przypadku przyznania nam zamówienia, zobowiązujemy się do zawarcia umowy w miejscu i terminie wskazanym przez Zamawiającego.</w:t>
      </w:r>
    </w:p>
    <w:p w:rsidR="001978D7" w:rsidRPr="0068601D" w:rsidRDefault="003A6486" w:rsidP="00403380">
      <w:pPr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 w:rsidR="00257D35" w:rsidRPr="00257D35">
        <w:rPr>
          <w:rFonts w:ascii="Arial" w:hAnsi="Arial" w:cs="Arial"/>
          <w:sz w:val="24"/>
        </w:rPr>
        <w:t>Podpis</w:t>
      </w:r>
    </w:p>
    <w:p w:rsidR="001978D7" w:rsidRDefault="00230C4F" w:rsidP="00230C4F">
      <w:pPr>
        <w:tabs>
          <w:tab w:val="left" w:pos="300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0C4F" w:rsidRDefault="00230C4F" w:rsidP="00230C4F">
      <w:pPr>
        <w:tabs>
          <w:tab w:val="left" w:pos="3000"/>
        </w:tabs>
        <w:spacing w:after="0" w:line="360" w:lineRule="auto"/>
        <w:rPr>
          <w:rFonts w:ascii="Arial" w:hAnsi="Arial" w:cs="Arial"/>
          <w:b/>
        </w:rPr>
      </w:pPr>
    </w:p>
    <w:p w:rsidR="00C37168" w:rsidRDefault="00C37168" w:rsidP="00230C4F">
      <w:pPr>
        <w:tabs>
          <w:tab w:val="left" w:pos="3000"/>
        </w:tabs>
        <w:spacing w:after="0" w:line="360" w:lineRule="auto"/>
        <w:rPr>
          <w:rFonts w:ascii="Arial" w:hAnsi="Arial" w:cs="Arial"/>
          <w:b/>
        </w:rPr>
      </w:pPr>
    </w:p>
    <w:p w:rsidR="00C37168" w:rsidRDefault="00C37168" w:rsidP="00230C4F">
      <w:pPr>
        <w:tabs>
          <w:tab w:val="left" w:pos="3000"/>
        </w:tabs>
        <w:spacing w:after="0" w:line="360" w:lineRule="auto"/>
        <w:rPr>
          <w:rFonts w:ascii="Arial" w:hAnsi="Arial" w:cs="Arial"/>
          <w:b/>
        </w:rPr>
      </w:pPr>
    </w:p>
    <w:p w:rsidR="0054430B" w:rsidRDefault="0054430B" w:rsidP="00230C4F">
      <w:pPr>
        <w:tabs>
          <w:tab w:val="left" w:pos="3000"/>
        </w:tabs>
        <w:spacing w:after="0" w:line="360" w:lineRule="auto"/>
        <w:rPr>
          <w:rFonts w:ascii="Arial" w:hAnsi="Arial" w:cs="Arial"/>
          <w:b/>
        </w:rPr>
      </w:pPr>
    </w:p>
    <w:p w:rsidR="00C37168" w:rsidRPr="003B0656" w:rsidRDefault="00C37168" w:rsidP="00230C4F">
      <w:pPr>
        <w:tabs>
          <w:tab w:val="left" w:pos="3000"/>
        </w:tabs>
        <w:spacing w:after="0" w:line="360" w:lineRule="auto"/>
        <w:rPr>
          <w:rFonts w:ascii="Arial" w:hAnsi="Arial" w:cs="Arial"/>
          <w:b/>
        </w:rPr>
      </w:pPr>
    </w:p>
    <w:p w:rsidR="0090450C" w:rsidRDefault="0090450C" w:rsidP="001978D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Zał. Nr 2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Umowa nr ………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zawarta dnia ……………………. pomiędzy:</w:t>
      </w:r>
    </w:p>
    <w:p w:rsidR="001978D7" w:rsidRPr="003B0656" w:rsidRDefault="001978D7" w:rsidP="001978D7">
      <w:pPr>
        <w:tabs>
          <w:tab w:val="left" w:pos="3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Skarb Państwa – Państwowe Gospodarstwo Leśne Lasy Państwowe Nadleśnictwo </w:t>
      </w:r>
      <w:r>
        <w:rPr>
          <w:rFonts w:ascii="Arial" w:hAnsi="Arial" w:cs="Arial"/>
        </w:rPr>
        <w:t>Rzepin ul. Świerczewskiego 11 69-110 Rzepin</w:t>
      </w:r>
      <w:r w:rsidRPr="003B0656">
        <w:rPr>
          <w:rFonts w:ascii="Arial" w:hAnsi="Arial" w:cs="Arial"/>
          <w:i/>
        </w:rPr>
        <w:t xml:space="preserve"> </w:t>
      </w:r>
      <w:r w:rsidRPr="003B0656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598 – 000 – 49 - 07</w:t>
      </w:r>
      <w:r w:rsidRPr="003B0656">
        <w:rPr>
          <w:rFonts w:ascii="Arial" w:hAnsi="Arial" w:cs="Arial"/>
        </w:rPr>
        <w:t>, REGON …………………….. reprezentowany przez: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- ……………………… - Nadleśniczego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zwanym dalej </w:t>
      </w:r>
      <w:r w:rsidRPr="003B0656">
        <w:rPr>
          <w:rFonts w:ascii="Arial" w:hAnsi="Arial" w:cs="Arial"/>
          <w:b/>
        </w:rPr>
        <w:t xml:space="preserve">„Zamawiającym”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a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3B0656">
        <w:rPr>
          <w:rFonts w:ascii="Arial" w:hAnsi="Arial" w:cs="Arial"/>
        </w:rPr>
        <w:t xml:space="preserve"> </w:t>
      </w:r>
      <w:r w:rsidRPr="003B0656">
        <w:rPr>
          <w:rFonts w:ascii="Arial" w:hAnsi="Arial" w:cs="Arial"/>
          <w:i/>
          <w:u w:val="single"/>
        </w:rPr>
        <w:t xml:space="preserve">w przypadku spółki prawa handlowego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>nazwa spółki z siedzibą w …………………….., przy ul. ………………………………., wpisana do rejestru przedsiębiorców Krajowego Rejestru Sądowego prowadzonego przez Sąd Rejonowy …………………………………………………………, pod numerem KRS …………………………..,NIP……………………………..,REGON……………………………… wysokość kapitału zakładowego ( w przypadku spółek kapitałowych), wpłacony w całości /w części ( w przypadku spółki akcyjnej)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 xml:space="preserve">- reprezentowana przez: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 xml:space="preserve">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3B0656">
        <w:rPr>
          <w:rFonts w:ascii="Arial" w:hAnsi="Arial" w:cs="Arial"/>
          <w:i/>
          <w:u w:val="single"/>
        </w:rPr>
        <w:t>w przypadku osób fizycznych prowadzących działalność gospodarczą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 xml:space="preserve">imię i nazwisko zamieszkały w …………………………., przy ul. ……………………………., PESEL ……………………... prowadzący działalność gospodarczą pod firmą …………………………….. siedzibą w ……………………………, wpisanym do Centralnej Ewidencji i Informacji o Działalności Gospodarczej, NIP ……………………., REGON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3B0656">
        <w:rPr>
          <w:rFonts w:ascii="Arial" w:hAnsi="Arial" w:cs="Arial"/>
          <w:i/>
          <w:u w:val="single"/>
        </w:rPr>
        <w:t>w przypadku spółki cywilnej</w:t>
      </w:r>
    </w:p>
    <w:p w:rsidR="001978D7" w:rsidRPr="003B0656" w:rsidRDefault="001978D7" w:rsidP="001978D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 xml:space="preserve"> imię i nazwisko zamieszkały w …………………………., przy ul. ……………………………., PESEL …………………….. wpisanym do Centralnej Ewidencji i Informacji o Działalności Gospodarczej, NIP ……………………., REGON …………………………….,</w:t>
      </w:r>
    </w:p>
    <w:p w:rsidR="001978D7" w:rsidRPr="003B0656" w:rsidRDefault="001978D7" w:rsidP="001978D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lastRenderedPageBreak/>
        <w:t xml:space="preserve">imię i nazwisko zamieszkały w …………………………., przy ul. …………………………….., PESEL …………………………………. wpisanym do Centralnej Ewidencji i Informacji o Działalności Gospodarczej, NIP ……………………., REGON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>prowadzącymi wspólnie działalność gospodarczą w formie spółki cywilnej pod firmą ………………………………….., z siedzibą w …………………………………., przy ul. ……………., NIP …………………………, REGON ……………………………………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zwanym dalej </w:t>
      </w:r>
      <w:r w:rsidRPr="003B0656">
        <w:rPr>
          <w:rFonts w:ascii="Arial" w:hAnsi="Arial" w:cs="Arial"/>
          <w:b/>
        </w:rPr>
        <w:t>„Wykonawcą”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>Preambuła</w:t>
      </w:r>
    </w:p>
    <w:p w:rsidR="001978D7" w:rsidRPr="008D2445" w:rsidRDefault="001978D7" w:rsidP="001978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2445">
        <w:rPr>
          <w:rFonts w:ascii="Arial" w:eastAsia="Times New Roman" w:hAnsi="Arial" w:cs="Arial"/>
          <w:sz w:val="24"/>
          <w:szCs w:val="24"/>
          <w:lang w:eastAsia="pl-PL"/>
        </w:rPr>
        <w:t>W rezultacie dokonania wyboru najkorzystniejszej oferty Wykonawcy wybranej w p</w:t>
      </w:r>
      <w:r w:rsidRPr="008D2445">
        <w:rPr>
          <w:rFonts w:ascii="Arial" w:hAnsi="Arial" w:cs="Arial"/>
          <w:sz w:val="24"/>
          <w:szCs w:val="24"/>
        </w:rPr>
        <w:t>ostępowaniu przeprowadzonym według Ustawy Prawo zamówień publicznych z dnia 29 stycznia 2004r  (</w:t>
      </w:r>
      <w:r w:rsidRPr="008D2445">
        <w:rPr>
          <w:rFonts w:ascii="Arial" w:eastAsia="Times New Roman" w:hAnsi="Arial" w:cs="Arial"/>
          <w:sz w:val="24"/>
          <w:szCs w:val="24"/>
          <w:lang w:eastAsia="pl-PL"/>
        </w:rPr>
        <w:t>tekst jedn. Dz. U. z 2013 r.,</w:t>
      </w:r>
      <w:proofErr w:type="spellStart"/>
      <w:r w:rsidRPr="008D2445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spellEnd"/>
      <w:r w:rsidRPr="008D2445">
        <w:rPr>
          <w:rFonts w:ascii="Arial" w:eastAsia="Times New Roman" w:hAnsi="Arial" w:cs="Arial"/>
          <w:sz w:val="24"/>
          <w:szCs w:val="24"/>
          <w:lang w:eastAsia="pl-PL"/>
        </w:rPr>
        <w:t xml:space="preserve">. 907 ze </w:t>
      </w:r>
      <w:proofErr w:type="spellStart"/>
      <w:r w:rsidRPr="008D2445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8D2445">
        <w:rPr>
          <w:rFonts w:ascii="Arial" w:hAnsi="Arial" w:cs="Arial"/>
          <w:sz w:val="24"/>
          <w:szCs w:val="24"/>
        </w:rPr>
        <w:t xml:space="preserve">) oraz </w:t>
      </w:r>
      <w:r w:rsidRPr="008D2445">
        <w:rPr>
          <w:rFonts w:ascii="Arial" w:hAnsi="Arial" w:cs="Arial"/>
          <w:b/>
          <w:sz w:val="24"/>
          <w:szCs w:val="24"/>
        </w:rPr>
        <w:t>Zarządzenia nr 18/201</w:t>
      </w:r>
      <w:r w:rsidR="00C37168">
        <w:rPr>
          <w:rFonts w:ascii="Arial" w:hAnsi="Arial" w:cs="Arial"/>
          <w:b/>
          <w:sz w:val="24"/>
          <w:szCs w:val="24"/>
        </w:rPr>
        <w:t>5</w:t>
      </w:r>
      <w:r w:rsidRPr="008D2445">
        <w:rPr>
          <w:rFonts w:ascii="Arial" w:hAnsi="Arial" w:cs="Arial"/>
          <w:b/>
          <w:sz w:val="24"/>
          <w:szCs w:val="24"/>
        </w:rPr>
        <w:t xml:space="preserve"> Nadleśniczego Nadleśnictwa Rzepin z dnia </w:t>
      </w:r>
      <w:r w:rsidR="00C37168">
        <w:rPr>
          <w:rFonts w:ascii="Arial" w:hAnsi="Arial" w:cs="Arial"/>
          <w:b/>
          <w:sz w:val="24"/>
          <w:szCs w:val="24"/>
        </w:rPr>
        <w:t>07</w:t>
      </w:r>
      <w:r w:rsidRPr="008D2445">
        <w:rPr>
          <w:rFonts w:ascii="Arial" w:hAnsi="Arial" w:cs="Arial"/>
          <w:b/>
          <w:sz w:val="24"/>
          <w:szCs w:val="24"/>
        </w:rPr>
        <w:t>.04.201</w:t>
      </w:r>
      <w:r w:rsidR="00C37168">
        <w:rPr>
          <w:rFonts w:ascii="Arial" w:hAnsi="Arial" w:cs="Arial"/>
          <w:b/>
          <w:sz w:val="24"/>
          <w:szCs w:val="24"/>
        </w:rPr>
        <w:t>5</w:t>
      </w:r>
      <w:r w:rsidRPr="008D2445">
        <w:rPr>
          <w:rFonts w:ascii="Arial" w:hAnsi="Arial" w:cs="Arial"/>
          <w:b/>
          <w:sz w:val="24"/>
          <w:szCs w:val="24"/>
        </w:rPr>
        <w:t xml:space="preserve"> r. </w:t>
      </w:r>
      <w:r w:rsidRPr="008D2445">
        <w:rPr>
          <w:rFonts w:ascii="Arial" w:hAnsi="Arial" w:cs="Arial"/>
          <w:sz w:val="24"/>
          <w:szCs w:val="24"/>
        </w:rPr>
        <w:t>w sprawie wprowadzenia Regulaminu udzielania zamówień o wartości nieprzekraczającej wyrażonej w złotych równowartości kwoty 30 000 euro oraz Regulaminu pracy Komisji przetargowej oraz niniejszej Specyfikacji Istotnych Warunków Zamówienia.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B0656">
        <w:rPr>
          <w:rFonts w:ascii="Arial" w:eastAsia="Times New Roman" w:hAnsi="Arial" w:cs="Arial"/>
          <w:b/>
          <w:lang w:eastAsia="pl-PL"/>
        </w:rPr>
        <w:t>§ 1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B0656">
        <w:rPr>
          <w:rFonts w:ascii="Arial" w:eastAsia="Times New Roman" w:hAnsi="Arial" w:cs="Arial"/>
          <w:b/>
          <w:lang w:eastAsia="pl-PL"/>
        </w:rPr>
        <w:t>Przedmiot umowy</w:t>
      </w:r>
    </w:p>
    <w:p w:rsidR="004C2352" w:rsidRPr="004C2352" w:rsidRDefault="001978D7" w:rsidP="004C2352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3B0656">
        <w:rPr>
          <w:rFonts w:ascii="Arial" w:hAnsi="Arial" w:cs="Arial"/>
        </w:rPr>
        <w:t xml:space="preserve">Przedmiotem umowy jest wykonanie przez Wykonawcę na rzecz Zamawiającego robót budowlanych polegających na </w:t>
      </w:r>
      <w:r>
        <w:rPr>
          <w:rFonts w:ascii="Arial" w:hAnsi="Arial" w:cs="Arial"/>
        </w:rPr>
        <w:t>„</w:t>
      </w:r>
      <w:r w:rsidR="0080356B">
        <w:rPr>
          <w:rFonts w:ascii="Arial" w:hAnsi="Arial" w:cs="Arial"/>
        </w:rPr>
        <w:t>REMONT POMIESZCZEŃ ZAPLECZA TECHNICZNEGO</w:t>
      </w:r>
    </w:p>
    <w:p w:rsidR="001978D7" w:rsidRPr="003B0656" w:rsidRDefault="001978D7" w:rsidP="001978D7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Pr="003B0656">
        <w:rPr>
          <w:rFonts w:ascii="Arial" w:hAnsi="Arial" w:cs="Arial"/>
        </w:rPr>
        <w:t>, zwane dalej „Przedmiotem Umowy”.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0656">
        <w:rPr>
          <w:rFonts w:ascii="Arial" w:eastAsia="Times New Roman" w:hAnsi="Arial" w:cs="Arial"/>
          <w:lang w:eastAsia="pl-PL"/>
        </w:rPr>
        <w:t xml:space="preserve">2. Szczegółowy zakres </w:t>
      </w:r>
      <w:r>
        <w:rPr>
          <w:rFonts w:ascii="Arial" w:eastAsia="Times New Roman" w:hAnsi="Arial" w:cs="Arial"/>
          <w:lang w:eastAsia="pl-PL"/>
        </w:rPr>
        <w:t>Przedmiotu U</w:t>
      </w:r>
      <w:r w:rsidRPr="003B0656">
        <w:rPr>
          <w:rFonts w:ascii="Arial" w:eastAsia="Times New Roman" w:hAnsi="Arial" w:cs="Arial"/>
          <w:lang w:eastAsia="pl-PL"/>
        </w:rPr>
        <w:t>mowy określa:</w:t>
      </w:r>
    </w:p>
    <w:p w:rsidR="001978D7" w:rsidRPr="00E23631" w:rsidRDefault="001978D7" w:rsidP="001978D7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="Arial" w:hAnsi="Arial" w:cs="Arial"/>
        </w:rPr>
      </w:pPr>
      <w:r w:rsidRPr="00E23631">
        <w:rPr>
          <w:rFonts w:ascii="Arial" w:hAnsi="Arial" w:cs="Arial"/>
        </w:rPr>
        <w:t>oferta Wykonawcy wraz z załącznikami.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0656">
        <w:rPr>
          <w:rFonts w:ascii="Arial" w:eastAsia="Times New Roman" w:hAnsi="Arial" w:cs="Arial"/>
          <w:lang w:eastAsia="pl-PL"/>
        </w:rPr>
        <w:t xml:space="preserve">3. Wykonawca zobowiązuje się wykonać na rzecz Zamawiającego Przedmiot Umowy, a Zamawiający zobowiązuje się odebrać Przedmiot Umowy i zapłacić wynagrodzenie, na zasadach określonych w Umowie.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2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Terminy</w:t>
      </w:r>
    </w:p>
    <w:p w:rsidR="00C80F5F" w:rsidRDefault="00C80F5F" w:rsidP="00C80F5F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1978D7" w:rsidRPr="00C80F5F" w:rsidRDefault="001978D7" w:rsidP="00C80F5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0F5F">
        <w:rPr>
          <w:rFonts w:ascii="Arial" w:hAnsi="Arial" w:cs="Arial"/>
          <w:sz w:val="22"/>
          <w:szCs w:val="22"/>
        </w:rPr>
        <w:lastRenderedPageBreak/>
        <w:t xml:space="preserve">Wykonawca wykona Przedmiot Umowy w terminie do dnia </w:t>
      </w:r>
      <w:r w:rsidR="00DA0471">
        <w:rPr>
          <w:rFonts w:ascii="Arial" w:hAnsi="Arial" w:cs="Arial"/>
          <w:sz w:val="22"/>
          <w:szCs w:val="22"/>
        </w:rPr>
        <w:t>1</w:t>
      </w:r>
      <w:r w:rsidRPr="00C80F5F">
        <w:rPr>
          <w:rFonts w:ascii="Arial" w:hAnsi="Arial" w:cs="Arial"/>
          <w:sz w:val="22"/>
          <w:szCs w:val="22"/>
        </w:rPr>
        <w:t>0.</w:t>
      </w:r>
      <w:r w:rsidR="00DA0471">
        <w:rPr>
          <w:rFonts w:ascii="Arial" w:hAnsi="Arial" w:cs="Arial"/>
          <w:sz w:val="22"/>
          <w:szCs w:val="22"/>
        </w:rPr>
        <w:t>12</w:t>
      </w:r>
      <w:r w:rsidRPr="00C80F5F">
        <w:rPr>
          <w:rFonts w:ascii="Arial" w:hAnsi="Arial" w:cs="Arial"/>
          <w:sz w:val="22"/>
          <w:szCs w:val="22"/>
        </w:rPr>
        <w:t>.201</w:t>
      </w:r>
      <w:r w:rsidR="00F83546" w:rsidRPr="00C80F5F">
        <w:rPr>
          <w:rFonts w:ascii="Arial" w:hAnsi="Arial" w:cs="Arial"/>
          <w:sz w:val="22"/>
          <w:szCs w:val="22"/>
        </w:rPr>
        <w:t>5</w:t>
      </w:r>
      <w:r w:rsidRPr="00C80F5F">
        <w:rPr>
          <w:rFonts w:ascii="Arial" w:hAnsi="Arial" w:cs="Arial"/>
          <w:sz w:val="22"/>
          <w:szCs w:val="22"/>
        </w:rPr>
        <w:t xml:space="preserve"> r.</w:t>
      </w:r>
    </w:p>
    <w:p w:rsidR="001978D7" w:rsidRPr="00C80F5F" w:rsidRDefault="001978D7" w:rsidP="00C80F5F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C80F5F">
        <w:rPr>
          <w:rFonts w:ascii="Arial" w:hAnsi="Arial" w:cs="Arial"/>
        </w:rPr>
        <w:t>Zamawiający przekaże Wykonawcy teren budowy w terminie 5 dni od zawarcia umowy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3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Obowiązki Wykonawcy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 zobowiązany jest do osobistego wykonania kluczowych części zamówienia tj. ……………………………………….. </w:t>
      </w:r>
      <w:r w:rsidRPr="003B0656">
        <w:rPr>
          <w:rFonts w:ascii="Arial" w:hAnsi="Arial" w:cs="Arial"/>
          <w:i/>
          <w:color w:val="0070C0"/>
        </w:rPr>
        <w:t>(jeżeli Zamawiający zastrzegł osobiste wykonywanie kluczowych części zamówienia w SIWZ)</w:t>
      </w:r>
      <w:r>
        <w:rPr>
          <w:rFonts w:ascii="Arial" w:hAnsi="Arial" w:cs="Arial"/>
          <w:i/>
          <w:color w:val="0070C0"/>
        </w:rPr>
        <w:t>.</w:t>
      </w:r>
      <w:r w:rsidRPr="003B0656">
        <w:rPr>
          <w:rFonts w:ascii="Arial" w:hAnsi="Arial" w:cs="Arial"/>
          <w:color w:val="0070C0"/>
        </w:rPr>
        <w:t xml:space="preserve"> 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 przeznacza następujące części Przedmiotu Umowy do wykonania przez podwykonawców </w:t>
      </w:r>
      <w:r w:rsidRPr="003B0656">
        <w:rPr>
          <w:rFonts w:ascii="Arial" w:hAnsi="Arial" w:cs="Arial"/>
          <w:i/>
          <w:color w:val="0070C0"/>
        </w:rPr>
        <w:t>(części zamówienia, które wykonawca zamierza powierzyć podwykonawcom zgodnie z treścią oferty)</w:t>
      </w:r>
      <w:r w:rsidRPr="003B0656">
        <w:rPr>
          <w:rFonts w:ascii="Arial" w:hAnsi="Arial" w:cs="Arial"/>
          <w:i/>
        </w:rPr>
        <w:t>: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 zobowiązany jest do: 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wykonania Przedmiotu Umowy zgodnie z dokumentacją projektową oraz specyfikacją techniczną wykonania i odbioru robót, zgodnie z obowiązującymi przepisami prawa, w tym w szczególności ustawy z dnia 7 lipca 1994r. Prawo budowlane oraz aktów wykonawczych do tej ustawy, normami, zasadami wiedzy technicznej i sztuki budowlanej, a także na warunkach ustalonych w </w:t>
      </w:r>
      <w:r>
        <w:rPr>
          <w:rFonts w:ascii="Arial" w:hAnsi="Arial" w:cs="Arial"/>
        </w:rPr>
        <w:t>SIWZ i w Umowie,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wykonania Przedmiotu Umowy przy pomocy wykwalifikowanej kadry posiadającej wiedzę i doświadczenie niezbędne do prawidłowego i terminowego wykonywania robót wchodzących w skład Przedmiotu U</w:t>
      </w:r>
      <w:r>
        <w:rPr>
          <w:rFonts w:ascii="Arial" w:hAnsi="Arial" w:cs="Arial"/>
        </w:rPr>
        <w:t>mowy,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odbioru terenu budowy w terminie uzgodnionym </w:t>
      </w:r>
      <w:r>
        <w:rPr>
          <w:rFonts w:ascii="Arial" w:hAnsi="Arial" w:cs="Arial"/>
        </w:rPr>
        <w:t>w Umowie,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odpowiedniego oznakowania, zabezpieczeni</w:t>
      </w:r>
      <w:r>
        <w:rPr>
          <w:rFonts w:ascii="Arial" w:hAnsi="Arial" w:cs="Arial"/>
        </w:rPr>
        <w:t>a i przygotowania terenu budowy,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opracowania planu BIOZ przez Kierownika budow</w:t>
      </w:r>
      <w:r>
        <w:rPr>
          <w:rFonts w:ascii="Arial" w:hAnsi="Arial" w:cs="Arial"/>
        </w:rPr>
        <w:t>y przed przystąpieniem do robót,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dokonania</w:t>
      </w:r>
      <w:r w:rsidRPr="003B0656">
        <w:rPr>
          <w:rFonts w:ascii="Arial" w:hAnsi="Arial" w:cs="Arial"/>
        </w:rPr>
        <w:t xml:space="preserve"> ewentualnych zgłoszeń u właściwych Zarządców dróg z uiszczeniem opłat za zajęcie pasa drogi przed rozpoczęciem robót</w:t>
      </w:r>
      <w:r>
        <w:rPr>
          <w:rFonts w:ascii="Arial" w:hAnsi="Arial" w:cs="Arial"/>
        </w:rPr>
        <w:t>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zapewnienia</w:t>
      </w:r>
      <w:r w:rsidRPr="003B0656">
        <w:rPr>
          <w:rFonts w:ascii="Arial" w:hAnsi="Arial" w:cs="Arial"/>
        </w:rPr>
        <w:t xml:space="preserve"> na czas tr</w:t>
      </w:r>
      <w:r>
        <w:rPr>
          <w:rFonts w:ascii="Arial" w:hAnsi="Arial" w:cs="Arial"/>
        </w:rPr>
        <w:t>wania budowy kierownictwa robót,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utrzymania</w:t>
      </w:r>
      <w:r w:rsidRPr="003B0656">
        <w:rPr>
          <w:rFonts w:ascii="Arial" w:hAnsi="Arial" w:cs="Arial"/>
        </w:rPr>
        <w:t xml:space="preserve"> terenu budo</w:t>
      </w:r>
      <w:r>
        <w:rPr>
          <w:rFonts w:ascii="Arial" w:hAnsi="Arial" w:cs="Arial"/>
        </w:rPr>
        <w:t>wy w należytym stanie i usuwania</w:t>
      </w:r>
      <w:r w:rsidRPr="003B0656">
        <w:rPr>
          <w:rFonts w:ascii="Arial" w:hAnsi="Arial" w:cs="Arial"/>
        </w:rPr>
        <w:t xml:space="preserve"> na bieżąco zbędnych m</w:t>
      </w:r>
      <w:r>
        <w:rPr>
          <w:rFonts w:ascii="Arial" w:hAnsi="Arial" w:cs="Arial"/>
        </w:rPr>
        <w:t>ateriałów, odpadków oraz śmieci,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przestrzegania</w:t>
      </w:r>
      <w:r w:rsidRPr="003B0656">
        <w:rPr>
          <w:rFonts w:ascii="Arial" w:hAnsi="Arial" w:cs="Arial"/>
        </w:rPr>
        <w:t xml:space="preserve"> przepisów dotyczących ochrony przeciwpożarowej oraz przepisów z zakresu</w:t>
      </w:r>
      <w:r>
        <w:rPr>
          <w:rFonts w:ascii="Arial" w:hAnsi="Arial" w:cs="Arial"/>
        </w:rPr>
        <w:t xml:space="preserve"> bezpieczeństwa i higieny pracy,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przestrzegania</w:t>
      </w:r>
      <w:r w:rsidRPr="003B06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zasad ochrony środowiska,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zagospodarowania odpadów zgodnie z przepisami ustawy z dni</w:t>
      </w:r>
      <w:r>
        <w:rPr>
          <w:rFonts w:ascii="Arial" w:hAnsi="Arial" w:cs="Arial"/>
        </w:rPr>
        <w:t>a 14 grudnia 2012 r. o odpadach,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zgłaszania</w:t>
      </w:r>
      <w:r w:rsidRPr="003B0656">
        <w:rPr>
          <w:rFonts w:ascii="Arial" w:hAnsi="Arial" w:cs="Arial"/>
        </w:rPr>
        <w:t xml:space="preserve"> Zamawiającemu konieczności wykonania robót zamiennych, robót </w:t>
      </w:r>
      <w:r>
        <w:rPr>
          <w:rFonts w:ascii="Arial" w:hAnsi="Arial" w:cs="Arial"/>
        </w:rPr>
        <w:t>dodatkowych lub uzupełniających,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Wszystkie materiały, urządzenia i narzędzia niezbędne do zrealizowania Przedmiotu Umowy zapewnia i dostarcza Wykonawca, na swój koszt i ryzyko.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Zamawiający zastrzega, że wszystkie materiały budowlane, które zapewnia Wykonawca, wykorzystane w celu realizacji Przedmiotu Umowy, muszą być nowe,  dopuszczone do obrotu i stosowania w budownictwie zgodne z obowiązującymi normami i przepisami ustawy o wyrobach budowlanych oraz muszą spełniać wymagania określone w dokumentacji technicznej.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lastRenderedPageBreak/>
        <w:t xml:space="preserve">Po zakończeniu robót Wykonawca uporządkuje </w:t>
      </w:r>
      <w:r>
        <w:rPr>
          <w:rFonts w:ascii="Arial" w:hAnsi="Arial" w:cs="Arial"/>
        </w:rPr>
        <w:t>teren</w:t>
      </w:r>
      <w:r w:rsidRPr="003B0656">
        <w:rPr>
          <w:rFonts w:ascii="Arial" w:hAnsi="Arial" w:cs="Arial"/>
        </w:rPr>
        <w:t xml:space="preserve"> budowy. W razie uchybienia temu</w:t>
      </w:r>
    </w:p>
    <w:p w:rsidR="001978D7" w:rsidRPr="003B0656" w:rsidRDefault="001978D7" w:rsidP="001978D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obowiązkowi, Zamawiający po bezskutecznym wezwaniu Wykonawcy do uporządkowania</w:t>
      </w:r>
      <w:r>
        <w:rPr>
          <w:rFonts w:ascii="Arial" w:hAnsi="Arial" w:cs="Arial"/>
        </w:rPr>
        <w:t xml:space="preserve"> trenu</w:t>
      </w:r>
      <w:r w:rsidRPr="003B0656">
        <w:rPr>
          <w:rFonts w:ascii="Arial" w:hAnsi="Arial" w:cs="Arial"/>
        </w:rPr>
        <w:t xml:space="preserve"> budowy, może zlecić te prace podmiotowi trzeciemu na koszt i ryzyko Wykonawcy (wykonawstwo zastępcze).</w:t>
      </w:r>
    </w:p>
    <w:p w:rsidR="001978D7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Wykonawca zobowiązany jest posiadać i utrzymywać w toku wykonywania Umowy ubezpieczenie od odpowiedzialności cywilnej w zakresie prowadzonej działalności gospodarczej polegającej na wykonywaniu robót budowlanych</w:t>
      </w:r>
      <w:r>
        <w:rPr>
          <w:rFonts w:ascii="Arial" w:hAnsi="Arial" w:cs="Arial"/>
        </w:rPr>
        <w:t xml:space="preserve"> oraz od następstw nieszczęśliwych wypadków na sumę ubezpieczenia nie niższą niż </w:t>
      </w:r>
      <w:r w:rsidR="00C80F5F">
        <w:rPr>
          <w:rFonts w:ascii="Arial" w:hAnsi="Arial" w:cs="Arial"/>
        </w:rPr>
        <w:t>1</w:t>
      </w:r>
      <w:r>
        <w:rPr>
          <w:rFonts w:ascii="Arial" w:hAnsi="Arial" w:cs="Arial"/>
        </w:rPr>
        <w:t>00 000 zł</w:t>
      </w:r>
      <w:r w:rsidRPr="003B0656">
        <w:rPr>
          <w:rFonts w:ascii="Arial" w:hAnsi="Arial" w:cs="Arial"/>
        </w:rPr>
        <w:t xml:space="preserve">. Wykonawca zobowiązany jest dostarczyć opłaconą polisę lub inny dowód ubezpieczenia,  przed dniem przekazania terenu budowy. 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537C82">
        <w:rPr>
          <w:rFonts w:ascii="Arial" w:hAnsi="Arial" w:cs="Arial"/>
        </w:rPr>
        <w:t xml:space="preserve">W przypadku gdy Wykonawca nie przedłoży </w:t>
      </w:r>
      <w:r>
        <w:rPr>
          <w:rFonts w:ascii="Arial" w:hAnsi="Arial" w:cs="Arial"/>
        </w:rPr>
        <w:t xml:space="preserve">dowodu ubezpieczenia, </w:t>
      </w:r>
      <w:r w:rsidRPr="00537C82">
        <w:rPr>
          <w:rFonts w:ascii="Arial" w:hAnsi="Arial" w:cs="Arial"/>
        </w:rPr>
        <w:t>a wcześniejsza polisa wygasła</w:t>
      </w:r>
      <w:r>
        <w:rPr>
          <w:rFonts w:ascii="Arial" w:hAnsi="Arial" w:cs="Arial"/>
        </w:rPr>
        <w:t xml:space="preserve">, </w:t>
      </w:r>
      <w:r w:rsidRPr="00537C82">
        <w:rPr>
          <w:rFonts w:ascii="Arial" w:hAnsi="Arial" w:cs="Arial"/>
        </w:rPr>
        <w:t>wówczas Zamawiający posiada prawo do ubezpieczenia Wykonawcy i potrącenia składki ubezpieczeniowej z wynagrodzenia Wykonawcy, na co Wykonawca oświadcza, że wyraża zgodę.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4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Obowiązki Zamawiającego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Zamawiający zobowiązany jest:</w:t>
      </w:r>
    </w:p>
    <w:p w:rsidR="001978D7" w:rsidRPr="003B0656" w:rsidRDefault="001978D7" w:rsidP="001978D7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przekazać Wykonawcy protokolarnie teren budowy w terminie określonym w Umowie,</w:t>
      </w:r>
    </w:p>
    <w:p w:rsidR="001978D7" w:rsidRPr="003B0656" w:rsidRDefault="001978D7" w:rsidP="001978D7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wyznaczać terminy odbiorów zgodnie z postanowieniami Umowy,</w:t>
      </w:r>
    </w:p>
    <w:p w:rsidR="001978D7" w:rsidRPr="003B0656" w:rsidRDefault="001978D7" w:rsidP="001978D7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przystępować do odbiorów w wyznaczonym terminie,</w:t>
      </w:r>
    </w:p>
    <w:p w:rsidR="001978D7" w:rsidRPr="003B0656" w:rsidRDefault="001978D7" w:rsidP="001978D7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zapewnić nadzór inwestorski,</w:t>
      </w:r>
    </w:p>
    <w:p w:rsidR="001978D7" w:rsidRPr="003B0656" w:rsidRDefault="001978D7" w:rsidP="001978D7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zapłacić wynagrodzenie w wysokości i w terminie określonym Umową.</w:t>
      </w:r>
    </w:p>
    <w:p w:rsidR="001978D7" w:rsidRPr="003B0656" w:rsidRDefault="001978D7" w:rsidP="001978D7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5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Wynagrodzenie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</w:p>
    <w:p w:rsidR="001978D7" w:rsidRPr="003B0656" w:rsidRDefault="001978D7" w:rsidP="001978D7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Za wykonanie przedmiotu umowy Zamawiający zapłaci Wykonawcy wynagrodzenie ryczałtowe  w wysokości ………. zł brutto, na które składają się:  </w:t>
      </w:r>
    </w:p>
    <w:p w:rsidR="001978D7" w:rsidRPr="003B0656" w:rsidRDefault="001978D7" w:rsidP="001978D7">
      <w:pPr>
        <w:spacing w:after="0" w:line="360" w:lineRule="auto"/>
        <w:ind w:left="371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1) wynagrodzenie netto w wysokości ……….. zł oraz</w:t>
      </w:r>
    </w:p>
    <w:p w:rsidR="001978D7" w:rsidRPr="003B0656" w:rsidRDefault="001978D7" w:rsidP="001978D7">
      <w:pPr>
        <w:spacing w:after="0" w:line="360" w:lineRule="auto"/>
        <w:ind w:left="371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2) podatek od towarów i usług w wysokości ………………… zł.</w:t>
      </w:r>
    </w:p>
    <w:p w:rsidR="001978D7" w:rsidRPr="00E711E0" w:rsidRDefault="001978D7" w:rsidP="001978D7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Wynagrodzenie określone w ust. 1 jest wynagrodzeniem ryczałtowym tj.: obejmuje wynagrodzenie za kompleksowe wykonanie Przedmiotu Umowy, w tym w szczególności: wynagrodzenie za roboty budowlane oraz prace towarzyszące, koszt materiałów i urządzeń, koszty transportu, składowania, zagospodarowania odpadków, ewentualne podatki i opłaty administracyjne </w:t>
      </w:r>
    </w:p>
    <w:p w:rsidR="001978D7" w:rsidRPr="003B0656" w:rsidRDefault="001978D7" w:rsidP="001978D7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Wynagrodzenie płatne będzie z jednorazowo, po wykonaniu Przedmiotu Umowy</w:t>
      </w:r>
    </w:p>
    <w:p w:rsidR="001978D7" w:rsidRPr="003B0656" w:rsidRDefault="001978D7" w:rsidP="001978D7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Podstawą do wystawienia faktury i zapłaty wynagrodzenia przez Zamawiającego jest bezusterkowy protokół odbioru częściowego/końcowego podpisany przez obie strony.</w:t>
      </w:r>
    </w:p>
    <w:p w:rsidR="001978D7" w:rsidRPr="003B0656" w:rsidRDefault="001978D7" w:rsidP="001978D7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lastRenderedPageBreak/>
        <w:t>Wykonawca dołącza do faktury kopię bezusterkowego protokołu odbioru częściowego/ końcowego podpisanego przez obie strony oraz dowody zapłaty wynagrodzenia  należnego zaakceptowanym przez Zamawiającego podwykonawcom i dalszym podwykonawcom z tytułu wykonania robót budowlanych, których dotyczy dana faktura oraz dowody zapłaty wynagrodzenia należnego podwykonawcy dostaw lub usług, którzy zawarli z Wykonawcą umowę przedłożoną Zamawiającemu.</w:t>
      </w:r>
    </w:p>
    <w:p w:rsidR="001978D7" w:rsidRDefault="001978D7" w:rsidP="001978D7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Wynagrodzenie płatne będzie przelewem na rachunek bankowy Wykonawcy wskazany na fakturze, w terminie </w:t>
      </w:r>
      <w:r>
        <w:rPr>
          <w:rFonts w:ascii="Arial" w:hAnsi="Arial" w:cs="Arial"/>
        </w:rPr>
        <w:t>14</w:t>
      </w:r>
      <w:r w:rsidRPr="003B0656">
        <w:rPr>
          <w:rFonts w:ascii="Arial" w:hAnsi="Arial" w:cs="Arial"/>
        </w:rPr>
        <w:t xml:space="preserve"> dni od otrzymania przez Zamawiającego prawidłowo wystawionej faktury wraz z załąc</w:t>
      </w:r>
      <w:r>
        <w:rPr>
          <w:rFonts w:ascii="Arial" w:hAnsi="Arial" w:cs="Arial"/>
        </w:rPr>
        <w:t>znikami, o których mowa w ust. 5</w:t>
      </w:r>
      <w:r w:rsidRPr="003B0656">
        <w:rPr>
          <w:rFonts w:ascii="Arial" w:hAnsi="Arial" w:cs="Arial"/>
        </w:rPr>
        <w:t xml:space="preserve">. Dniem zapłaty jest dzień obciążenia rachunku bankowego Zamawiającego. </w:t>
      </w:r>
    </w:p>
    <w:p w:rsidR="001978D7" w:rsidRPr="003B0656" w:rsidRDefault="001978D7" w:rsidP="001978D7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może dokonać przelewu wierzytelności z tytułu wynagrodzenia bez zgody Zamawiającego.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6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Podwykonawstwo robót budowlanych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Wykonawca, podwykonawca lub dalszy podwykonawca zamówienia na roboty budowlane przedkłada Zamawiającemu </w:t>
      </w:r>
      <w:r w:rsidRPr="003B0656">
        <w:rPr>
          <w:rFonts w:ascii="Arial" w:hAnsi="Arial" w:cs="Arial"/>
          <w:b/>
        </w:rPr>
        <w:t>projekt umowy o podwykonawstwo robót budowlanych</w:t>
      </w:r>
      <w:r w:rsidRPr="003B0656">
        <w:rPr>
          <w:rFonts w:ascii="Arial" w:hAnsi="Arial" w:cs="Arial"/>
        </w:rPr>
        <w:t xml:space="preserve"> wraz ze zgodą podwykonawcy za zawarcie umowy, o treści zgodnej w przedstawionym projekcie, wyrażoną na piśmie pod rygorem nieważności.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Umowa o podwykonawstwo robót budowalnych powinna zawierać: 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oznaczenie podwykonawcy (imię nazwisko lub nazwa, adres zamieszkania lub siedziby, oznaczenie rejestru lub ewidencji, do której jest wpisany, dane rejestrowe, oznaczenie osób upoważnionych do reprezentacji podwykonawcy),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realizowany przez podwykonawcę zakres robót budowalnych, oznaczony za pomocą dokumentacji projektowej stanowiącej załącznik do niniejszej Umowy,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określenie wysokości oraz rodzaju wynagrodzenia (ryczałtowe, kosztorysowe) należnego podwykonawcy, oraz wskazanie rachunku bankowego na jaki będzie przekazywane wynagrodzenie z tego tytułu,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zobowiązanie stron do dokonywania wzajemnych rozliczeń wyłącznie przelewem bankowym,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zakaz zawierania przez podwykonawcę umów z dalszymi podwykonawcami bez zgody Zamawiającego, wyrażonej na piśmie pod rygorem nieważności,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obowiązek zapłaty przez podwykonawcę kary umownej w przypadku naruszenia zakazu o którym mowa w pkt. 5 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zobowiązanie Wykonawcy do zapłaty podwykonawcy wynagrodzenia w terminie nie dłuższym niż </w:t>
      </w:r>
      <w:r>
        <w:rPr>
          <w:rFonts w:ascii="Arial" w:hAnsi="Arial" w:cs="Arial"/>
        </w:rPr>
        <w:t>14</w:t>
      </w:r>
      <w:r w:rsidRPr="003B0656">
        <w:rPr>
          <w:rFonts w:ascii="Arial" w:hAnsi="Arial" w:cs="Arial"/>
        </w:rPr>
        <w:t xml:space="preserve"> dni  od doręczenia Wykonawcy faktury stwierdzającej wysokość tego wynagrodzenia; termin zapłaty wynagrodzenia podwykonawcy nie może być dłuższy niż do dnia wystawienia faktury przez Wykonawcę na rzecz Zamawiającego, </w:t>
      </w:r>
      <w:r w:rsidRPr="003B0656">
        <w:rPr>
          <w:rFonts w:ascii="Arial" w:hAnsi="Arial" w:cs="Arial"/>
        </w:rPr>
        <w:lastRenderedPageBreak/>
        <w:t>stwierdzającej wynagrodzenie za roboty budowlane wykonane przy pomocy podwykonawcy,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obowiązek poinformowania podwykonawcy o terminie odbioru częściowego/ końcowego robót wykonanych przy udziale podwykonawcy oraz umożliwienie podwykonawcy uczestnictwa w czynności odbioru,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obowiązki Wykonawcy w przypadku braku zapłaty wynagrodzenia należnego podwykonawcy w terminie określonym w ust. 2 pkt 7:</w:t>
      </w:r>
    </w:p>
    <w:p w:rsidR="001978D7" w:rsidRPr="003B0656" w:rsidRDefault="001978D7" w:rsidP="001978D7">
      <w:pPr>
        <w:pStyle w:val="Akapitzlist"/>
        <w:numPr>
          <w:ilvl w:val="2"/>
          <w:numId w:val="18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zobowiązanie Wykonawcy  do złożenia Zamawiającemu polecenia przekazu na rzecz podwykonawcy (w rozumieniu art. 921</w:t>
      </w:r>
      <w:r w:rsidRPr="003B0656">
        <w:rPr>
          <w:rFonts w:ascii="Arial" w:hAnsi="Arial" w:cs="Arial"/>
          <w:vertAlign w:val="superscript"/>
        </w:rPr>
        <w:t xml:space="preserve">1 </w:t>
      </w:r>
      <w:r w:rsidRPr="003B0656">
        <w:rPr>
          <w:rFonts w:ascii="Arial" w:hAnsi="Arial" w:cs="Arial"/>
        </w:rPr>
        <w:t>Kodeksu cywilnego) wynagrodzenia należnego podwykonawcy lub</w:t>
      </w:r>
    </w:p>
    <w:p w:rsidR="001978D7" w:rsidRPr="003B0656" w:rsidRDefault="001978D7" w:rsidP="001978D7">
      <w:pPr>
        <w:pStyle w:val="Akapitzlist"/>
        <w:numPr>
          <w:ilvl w:val="2"/>
          <w:numId w:val="18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zobowiązanie Wykonawcy do zawarcia z podwykonawcą umowy przelewu wierzytelności przysługującej Wykonawcy względem Zamawiającego, w części odpowiadającej wysokości wynagrodzenia należnego podwykonawcy.  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Zamawiający składa </w:t>
      </w:r>
      <w:r w:rsidRPr="003B0656">
        <w:rPr>
          <w:rFonts w:ascii="Arial" w:hAnsi="Arial" w:cs="Arial"/>
          <w:b/>
        </w:rPr>
        <w:t>pisemne zastrzeżenia</w:t>
      </w:r>
      <w:r w:rsidRPr="003B0656">
        <w:rPr>
          <w:rFonts w:ascii="Arial" w:hAnsi="Arial" w:cs="Arial"/>
        </w:rPr>
        <w:t xml:space="preserve"> do projektu umowy z podwykonawcą w terminie </w:t>
      </w:r>
      <w:r>
        <w:rPr>
          <w:rFonts w:ascii="Arial" w:hAnsi="Arial" w:cs="Arial"/>
        </w:rPr>
        <w:t>7</w:t>
      </w:r>
      <w:r w:rsidRPr="003B0656">
        <w:rPr>
          <w:rFonts w:ascii="Arial" w:hAnsi="Arial" w:cs="Arial"/>
        </w:rPr>
        <w:t xml:space="preserve"> dni od otrzymania projektu umowy w przypadku gdy: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projekt nie spełnia wymagań określonych w ust. 2.,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wysokość wynagrodzenia przewidziana dla podwykonawcy przekracza wysokość wynagrodzenia za daną część robót przewidzianego w umowie pomiędzy Zamawiającym a Wykonawcą lub łączna suma wynagrodzenia przewidziana dla wszystkich podwykonawców przekracza wysokość wynagrodzenia za zakres robót przeznaczonych do </w:t>
      </w:r>
      <w:proofErr w:type="spellStart"/>
      <w:r w:rsidRPr="003B0656">
        <w:rPr>
          <w:rFonts w:ascii="Arial" w:hAnsi="Arial" w:cs="Arial"/>
        </w:rPr>
        <w:t>podwykonania</w:t>
      </w:r>
      <w:proofErr w:type="spellEnd"/>
      <w:r w:rsidRPr="003B0656">
        <w:rPr>
          <w:rFonts w:ascii="Arial" w:hAnsi="Arial" w:cs="Arial"/>
        </w:rPr>
        <w:t xml:space="preserve"> określony w umowie pomiędzy Zamawiającym a Wykonawcą.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9C210C">
        <w:rPr>
          <w:rFonts w:ascii="Arial" w:hAnsi="Arial" w:cs="Arial"/>
        </w:rPr>
        <w:t xml:space="preserve">Pisemne zastrzeżenia Zamawiający wysyła za pomocą faksu lub poczty elektronicznej oraz listem poleconym. </w:t>
      </w:r>
      <w:r>
        <w:rPr>
          <w:rFonts w:ascii="Arial" w:hAnsi="Arial" w:cs="Arial"/>
        </w:rPr>
        <w:t>Niezgłoszenie przez Z</w:t>
      </w:r>
      <w:r w:rsidRPr="003B0656">
        <w:rPr>
          <w:rFonts w:ascii="Arial" w:hAnsi="Arial" w:cs="Arial"/>
        </w:rPr>
        <w:t xml:space="preserve">amawiającego zastrzeżeń w terminie określonym w ust. 3 uważa się za akceptację projektu umowy przez Zamawiającego. 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 przedkłada Zamawiającemu poświadczoną za zgodność z oryginałem </w:t>
      </w:r>
      <w:r w:rsidRPr="003B0656">
        <w:rPr>
          <w:rFonts w:ascii="Arial" w:hAnsi="Arial" w:cs="Arial"/>
          <w:b/>
        </w:rPr>
        <w:t xml:space="preserve">kopię umowy </w:t>
      </w:r>
      <w:r w:rsidRPr="003B0656">
        <w:rPr>
          <w:rFonts w:ascii="Arial" w:hAnsi="Arial" w:cs="Arial"/>
        </w:rPr>
        <w:t>zawartej z podwykonawcą, w terminie 7 dni od jej zawarcia.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Zamawiający składa </w:t>
      </w:r>
      <w:r w:rsidRPr="003B0656">
        <w:rPr>
          <w:rFonts w:ascii="Arial" w:hAnsi="Arial" w:cs="Arial"/>
          <w:b/>
        </w:rPr>
        <w:t>pisemny sprzeciw</w:t>
      </w:r>
      <w:r w:rsidRPr="003B0656">
        <w:rPr>
          <w:rFonts w:ascii="Arial" w:hAnsi="Arial" w:cs="Arial"/>
        </w:rPr>
        <w:t xml:space="preserve"> do umowy z Podwykonawcą w przypadku gdy umowa nie spełni</w:t>
      </w:r>
      <w:r>
        <w:rPr>
          <w:rFonts w:ascii="Arial" w:hAnsi="Arial" w:cs="Arial"/>
        </w:rPr>
        <w:t>a wymagań określonych w ust. 2. oraz</w:t>
      </w:r>
      <w:r w:rsidRPr="003B0656">
        <w:rPr>
          <w:rFonts w:ascii="Arial" w:hAnsi="Arial" w:cs="Arial"/>
        </w:rPr>
        <w:t xml:space="preserve"> w przypadkach określonych w ust. 3 pkt 2, w terminie </w:t>
      </w:r>
      <w:r>
        <w:rPr>
          <w:rFonts w:ascii="Arial" w:hAnsi="Arial" w:cs="Arial"/>
        </w:rPr>
        <w:t xml:space="preserve">7 </w:t>
      </w:r>
      <w:r w:rsidRPr="003B0656">
        <w:rPr>
          <w:rFonts w:ascii="Arial" w:hAnsi="Arial" w:cs="Arial"/>
        </w:rPr>
        <w:t xml:space="preserve">dni od otrzymania kopii umowy. </w:t>
      </w:r>
      <w:r>
        <w:rPr>
          <w:rFonts w:ascii="Arial" w:hAnsi="Arial" w:cs="Arial"/>
        </w:rPr>
        <w:t>Pisemny sprzeciw</w:t>
      </w:r>
      <w:r w:rsidRPr="009C210C">
        <w:rPr>
          <w:rFonts w:ascii="Arial" w:hAnsi="Arial" w:cs="Arial"/>
        </w:rPr>
        <w:t xml:space="preserve"> Zamawiający wysyła za pomocą faksu lub poczty elektronicznej oraz listem poleconym. </w:t>
      </w:r>
      <w:r>
        <w:rPr>
          <w:rFonts w:ascii="Arial" w:hAnsi="Arial" w:cs="Arial"/>
        </w:rPr>
        <w:t>Niezgłoszenie przez Z</w:t>
      </w:r>
      <w:r w:rsidRPr="003B0656">
        <w:rPr>
          <w:rFonts w:ascii="Arial" w:hAnsi="Arial" w:cs="Arial"/>
        </w:rPr>
        <w:t xml:space="preserve">amawiającego sprzeciwu w tym terminie uważa się za akceptację umowy przez Zamawiającego. 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Niezgłoszenie zastrzeżeń do projektu ani sprzeciwu do umowy z podwykonawcą oznacza akceptację danego podwykonawcy </w:t>
      </w:r>
      <w:r>
        <w:rPr>
          <w:rFonts w:ascii="Arial" w:hAnsi="Arial" w:cs="Arial"/>
        </w:rPr>
        <w:t>oraz możliwość dokonania przez Z</w:t>
      </w:r>
      <w:r w:rsidRPr="003B0656">
        <w:rPr>
          <w:rFonts w:ascii="Arial" w:hAnsi="Arial" w:cs="Arial"/>
        </w:rPr>
        <w:t>amawiającego bezpośredniej zapłaty wynagro</w:t>
      </w:r>
      <w:r>
        <w:rPr>
          <w:rFonts w:ascii="Arial" w:hAnsi="Arial" w:cs="Arial"/>
        </w:rPr>
        <w:t>dzenia na rzecz p</w:t>
      </w:r>
      <w:r w:rsidRPr="003B0656">
        <w:rPr>
          <w:rFonts w:ascii="Arial" w:hAnsi="Arial" w:cs="Arial"/>
        </w:rPr>
        <w:t>odwykonawcy, w przypadku uchylenia się przez Wykonawcę od obowiązku zapłaty.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Przepisy ust. 1- 7 stosuje się odpowiednio do dalszych podwykonawców zamówienia na roboty budowalne oraz do umów zawieranych z dalszymi podwykonawcami robót budowlanych.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lastRenderedPageBreak/>
        <w:t>Przepisy ust. 1-8 stosuje się odpowiednio do zmiany umowy o podwykonawstwo robót budowlanych.</w:t>
      </w:r>
    </w:p>
    <w:p w:rsidR="001978D7" w:rsidRPr="003B0656" w:rsidRDefault="001978D7" w:rsidP="001978D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7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Podwykonawstwo dostaw lub usług</w:t>
      </w:r>
    </w:p>
    <w:p w:rsidR="001978D7" w:rsidRPr="003B0656" w:rsidRDefault="001978D7" w:rsidP="001978D7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Wykonawca, podwykonawca lub dalszy podwykonawca przedkłada Zamawiającemu poświadczoną za zgodność z oryginałem kopię umowy o podwykonawstwo, której przedmiotem są dostawy lub usługi w terminie 7 dni od zawarcia tej umowy, z wyłączeniem następujących umów:</w:t>
      </w:r>
    </w:p>
    <w:p w:rsidR="001978D7" w:rsidRPr="003B0656" w:rsidRDefault="001978D7" w:rsidP="001978D7">
      <w:pPr>
        <w:pStyle w:val="Akapitzlist"/>
        <w:numPr>
          <w:ilvl w:val="1"/>
          <w:numId w:val="20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umów o podwykonawstwo o wartości mniejszej niż 0,5% wynagrodzenia brutto określonego w § 5 ust. 1 Umowy,</w:t>
      </w:r>
    </w:p>
    <w:p w:rsidR="001978D7" w:rsidRPr="003B0656" w:rsidRDefault="001978D7" w:rsidP="001978D7">
      <w:pPr>
        <w:pStyle w:val="Akapitzlist"/>
        <w:numPr>
          <w:ilvl w:val="1"/>
          <w:numId w:val="20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umów o podwykonawstwo, których obowiązek przedkładania został wyłączony w </w:t>
      </w:r>
      <w:r>
        <w:rPr>
          <w:rFonts w:ascii="Arial" w:hAnsi="Arial" w:cs="Arial"/>
        </w:rPr>
        <w:t xml:space="preserve">treści </w:t>
      </w:r>
      <w:r w:rsidRPr="003B0656">
        <w:rPr>
          <w:rFonts w:ascii="Arial" w:hAnsi="Arial" w:cs="Arial"/>
        </w:rPr>
        <w:t>SIWZ ze względu na przedmiot zamówienia wyłączenie o którym mowa w zdaniu poprzedzającym nie dotyczy umów, których wartość jest większa niż 50.000 zł.</w:t>
      </w:r>
    </w:p>
    <w:p w:rsidR="001978D7" w:rsidRPr="003B0656" w:rsidRDefault="001978D7" w:rsidP="001978D7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Umowa z podwykonawcą dostaw lub usług powinna przewidywać termin płatności wynagrodzenia za wykonane usługi lub dostawy nie dłuższy niż </w:t>
      </w:r>
      <w:r>
        <w:rPr>
          <w:rFonts w:ascii="Arial" w:hAnsi="Arial" w:cs="Arial"/>
        </w:rPr>
        <w:t>14</w:t>
      </w:r>
      <w:r w:rsidRPr="003B0656">
        <w:rPr>
          <w:rFonts w:ascii="Arial" w:hAnsi="Arial" w:cs="Arial"/>
        </w:rPr>
        <w:t xml:space="preserve"> dni od doręczenia wykonawcy faktury. Jeżeli umowa nie spełnia tego warunku, zamawiający informuje o tym wykonawcę i wzywa go do zmiany umowy w zakresie terminu zapłaty wynagrodzenia, pod rygorem obowiązku zapłaty kary umownej, o której mowa w §</w:t>
      </w:r>
      <w:r>
        <w:rPr>
          <w:rFonts w:ascii="Arial" w:hAnsi="Arial" w:cs="Arial"/>
        </w:rPr>
        <w:t xml:space="preserve"> 12</w:t>
      </w:r>
      <w:r w:rsidRPr="003B0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1 pkt 1 lit. g </w:t>
      </w:r>
      <w:r w:rsidRPr="003B0656">
        <w:rPr>
          <w:rFonts w:ascii="Arial" w:hAnsi="Arial" w:cs="Arial"/>
        </w:rPr>
        <w:t>Umowy.</w:t>
      </w:r>
    </w:p>
    <w:p w:rsidR="001978D7" w:rsidRPr="003B0656" w:rsidRDefault="001978D7" w:rsidP="001978D7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Przedłożenie Zamawiającemu kopii umowy, o której mowa w ust. 1 z zachowaniem 7 dniowego terminu umożliwia Zamawiającemu dokonanie bezpośredniej zapłaty wynagrodzenia na rzecz podwykonawcy dostaw lub usług w przypadku uchylenia się przez Wykonawcę od obowiązku zapłaty</w:t>
      </w:r>
    </w:p>
    <w:p w:rsidR="001978D7" w:rsidRPr="003B0656" w:rsidRDefault="001978D7" w:rsidP="001978D7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Przepisy ust. 1-3 stosuje się odpowiednio d</w:t>
      </w:r>
      <w:r>
        <w:rPr>
          <w:rFonts w:ascii="Arial" w:hAnsi="Arial" w:cs="Arial"/>
        </w:rPr>
        <w:t>o zmiany umowy o podwykonawstwo dostaw lub usług.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8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Bezpośrednia zapłata wynagrodzenia na rzecz podwykonawcy</w:t>
      </w:r>
    </w:p>
    <w:p w:rsidR="001978D7" w:rsidRPr="003B0656" w:rsidRDefault="001978D7" w:rsidP="001978D7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Zamawiający dokonuje bezpośredniej zapłaty wynagrodzenia przysługującego zaakceptowanemu podwykonawcy lub dalszemu podwykonawcy robót budowlanych lub podwykonawcy dostaw lub usług, który zawarł z Wykonawcą umowę przedłożoną Zamawiającemu w terminie określonym w Umowie - w przypadku uchylenia się od obowiązku zapłaty przez Wykonawcę. Bezpośrednia zapłata dotyczy wyłącznie należności głównej, powstałej po zaakceptowaniu podwykonawcy robót budowlanych lub przedłożeniu Zamawiającemu umowy o podwykonawstwo dostaw lub usług. </w:t>
      </w:r>
    </w:p>
    <w:p w:rsidR="001978D7" w:rsidRPr="003B0656" w:rsidRDefault="001978D7" w:rsidP="001978D7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Zamawiający, przed dokonaniem bezpośredniej zapłaty, umożliwia Wykonawcy zgłoszenie uwag odnośnie zasadności dokonania bezpośredniej zapłaty, w terminie 7 dni od doręczenia wykonawcy stosownej informacji. Zamawiający podejmuje decyzję w przedmiocie dokonania bezpośredniej zapłaty, po wszechstronnym rozważeniu stanowiska przedstawionego przez podwykonawcę i Wykonawcę.</w:t>
      </w:r>
    </w:p>
    <w:p w:rsidR="001978D7" w:rsidRPr="003B0656" w:rsidRDefault="001978D7" w:rsidP="001978D7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lastRenderedPageBreak/>
        <w:t>W przypadku dokonania bezpośredniej zapłaty podwykonawcy, Zamawiający potrąca kwotę wypłaconego wynagrodzenia z wynagrodzenia należnego Wykonawcy.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9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Odbiory</w:t>
      </w:r>
    </w:p>
    <w:p w:rsidR="001978D7" w:rsidRPr="003B0656" w:rsidRDefault="001978D7" w:rsidP="001978D7">
      <w:pPr>
        <w:pStyle w:val="Akapitzlist"/>
        <w:numPr>
          <w:ilvl w:val="0"/>
          <w:numId w:val="22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Strony ustalają następujące rodzaje odbiorów:</w:t>
      </w:r>
    </w:p>
    <w:p w:rsidR="001978D7" w:rsidRPr="003B0656" w:rsidRDefault="001978D7" w:rsidP="001978D7">
      <w:pPr>
        <w:pStyle w:val="Akapitzlist"/>
        <w:numPr>
          <w:ilvl w:val="1"/>
          <w:numId w:val="23"/>
        </w:numPr>
        <w:spacing w:line="360" w:lineRule="auto"/>
        <w:ind w:left="1068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odbiór końcowy,</w:t>
      </w:r>
    </w:p>
    <w:p w:rsidR="001978D7" w:rsidRPr="003B0656" w:rsidRDefault="001978D7" w:rsidP="001978D7">
      <w:pPr>
        <w:pStyle w:val="Akapitzlist"/>
        <w:numPr>
          <w:ilvl w:val="1"/>
          <w:numId w:val="23"/>
        </w:numPr>
        <w:spacing w:line="360" w:lineRule="auto"/>
        <w:ind w:left="1068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odbiory </w:t>
      </w:r>
      <w:r>
        <w:rPr>
          <w:rFonts w:ascii="Arial" w:hAnsi="Arial" w:cs="Arial"/>
        </w:rPr>
        <w:t>gwarancyjne.</w:t>
      </w:r>
    </w:p>
    <w:p w:rsidR="001978D7" w:rsidRPr="00B46D25" w:rsidRDefault="001978D7" w:rsidP="001978D7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Zamawiający wyznaczy datę odbioru</w:t>
      </w:r>
      <w:r>
        <w:rPr>
          <w:rFonts w:ascii="Arial" w:hAnsi="Arial" w:cs="Arial"/>
        </w:rPr>
        <w:t xml:space="preserve"> częściowego lub</w:t>
      </w:r>
      <w:r w:rsidRPr="00B46D25">
        <w:rPr>
          <w:rFonts w:ascii="Arial" w:hAnsi="Arial" w:cs="Arial"/>
        </w:rPr>
        <w:t xml:space="preserve"> końcowego w ciągu 14 dni od daty zawiadomienia go o osiągnięciu gotowości do odbioru. </w:t>
      </w:r>
    </w:p>
    <w:p w:rsidR="001978D7" w:rsidRPr="00E711E0" w:rsidRDefault="001978D7" w:rsidP="001978D7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</w:rPr>
      </w:pPr>
      <w:r w:rsidRPr="00E711E0">
        <w:rPr>
          <w:rFonts w:ascii="Arial" w:hAnsi="Arial" w:cs="Arial"/>
        </w:rPr>
        <w:t xml:space="preserve">Po zakończeniu całości robót określonych w Umowie kierownik budowy wyznaczony przez Wykonawcę zgłasza zakończenie robót w dzienniku budowy; Wykonawca przesyła zgłoszenie Zamawiającemu oraz przekazuje kompletny operat kolaudacyjny. Operat kolaudacyjny zawiera: projekt powykonawczy z naniesionymi zmianami wykonawczymi oraz potwierdzeniem projektanta, inwentaryzację powykonawczą, dziennik budowy (oryginał i kopię), obmiar robót, kosztorys powykonawczy, deklaracje zgodności, aprobaty techniczne i inne atesty jakościowe wbudowanych materiałów, protokoły prób, badań i sprawdzeń, inne dokumenty wymagane przez Zamawiającego. Zamawiający, po stwierdzeniu zakończenia robót objętych Umową i sprawdzeniu kompletności i prawidłowości operatu kolaudacyjnego zawiadamia Wykonawcę o wyznaczonej dacie odbioru końcowego. </w:t>
      </w:r>
    </w:p>
    <w:p w:rsidR="001978D7" w:rsidRPr="00B46D25" w:rsidRDefault="001978D7" w:rsidP="001978D7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Jeżeli w toku czynności odbioru końcowego zostaną stwierdzone wady, Zamawiającemu przysługują następujące uprawnienia:</w:t>
      </w:r>
    </w:p>
    <w:p w:rsidR="001978D7" w:rsidRPr="00B46D25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1)</w:t>
      </w:r>
      <w:r w:rsidRPr="00B46D25">
        <w:rPr>
          <w:rFonts w:ascii="Arial" w:hAnsi="Arial" w:cs="Arial"/>
        </w:rPr>
        <w:tab/>
        <w:t>jeżeli wady nadają się do usunięcia: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a) może odebrać Przedmiot Umowy z wadami i wyznaczyć termin na ich usunięcie pod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rygorem powierzenia po upływie tego terminu usunięcia wad osobie trzeciej na koszt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i ryzyko Wykonawcy (wykonawstwo zastępcze),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b) może odmówić odbioru do czasu usunięcia wad, jeżeli wady są istotne,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2)</w:t>
      </w:r>
      <w:r w:rsidRPr="003B0656">
        <w:rPr>
          <w:rFonts w:ascii="Arial" w:hAnsi="Arial" w:cs="Arial"/>
        </w:rPr>
        <w:tab/>
        <w:t>jeżeli wady nie nadają się do usunięcia: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a)  ale umożliwiają użytkowanie Przedmiotu Umowy zgodnie z przeznaczeniem, może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  obniżyć odpowiednio wynagrodzenie Wykonawcy,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b)  i uniemożliwiają użytkowanie obiektu zgodnie z przeznaczeniem, może odstąpić od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 Umowy w terminie 14 dni od uzyskania wiedzy o tym fakcie lub żądać od Wykonawcy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 wykonania przedmiotu Umowy bez wad, bez względu na koszty.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Odbiory gwarancyjne przeprowadzane są w celu odbioru robót związanych z </w:t>
      </w:r>
      <w:r w:rsidRPr="00DE4DD7">
        <w:rPr>
          <w:rFonts w:ascii="Arial" w:hAnsi="Arial" w:cs="Arial"/>
        </w:rPr>
        <w:t xml:space="preserve">usunięciem wad </w:t>
      </w:r>
      <w:r>
        <w:rPr>
          <w:rFonts w:ascii="Arial" w:hAnsi="Arial" w:cs="Arial"/>
        </w:rPr>
        <w:t xml:space="preserve">i usterek </w:t>
      </w:r>
      <w:r w:rsidRPr="00DE4DD7">
        <w:rPr>
          <w:rFonts w:ascii="Arial" w:hAnsi="Arial" w:cs="Arial"/>
        </w:rPr>
        <w:t xml:space="preserve">stwierdzonych przy odbiorze końcowym </w:t>
      </w:r>
      <w:r>
        <w:rPr>
          <w:rFonts w:ascii="Arial" w:hAnsi="Arial" w:cs="Arial"/>
        </w:rPr>
        <w:t xml:space="preserve">oraz w okresie gwarancji. Termin odbioru wyznacza Zamawiający w terminie 7 dni roboczych od zawiadomienia Wykonawcy o gotowości do odbioru.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</w:t>
      </w:r>
      <w:r w:rsidRPr="003B0656">
        <w:rPr>
          <w:rFonts w:ascii="Arial" w:hAnsi="Arial" w:cs="Arial"/>
        </w:rPr>
        <w:t>Strony postanawiają, że z czynności odbiorowych będzie spisany protokół zawierający wszelkie ustalenia dokonane w toku odbioru, jak też terminy wyznaczone na usunięcie stwierdzonych wad i usterek.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3B0656">
        <w:rPr>
          <w:rFonts w:ascii="Arial" w:hAnsi="Arial" w:cs="Arial"/>
        </w:rPr>
        <w:t xml:space="preserve">Warunkiem wystawienia przez Wykonawcę faktury jest usunięcie wszystkich wad i usterek poodbiorowych stwierdzonych w protokole odbioru.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B46D25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B46D25">
        <w:rPr>
          <w:rFonts w:ascii="Arial" w:hAnsi="Arial" w:cs="Arial"/>
          <w:b/>
        </w:rPr>
        <w:t>§ 10</w:t>
      </w:r>
    </w:p>
    <w:p w:rsidR="001978D7" w:rsidRPr="00B46D25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B46D25">
        <w:rPr>
          <w:rFonts w:ascii="Arial" w:hAnsi="Arial" w:cs="Arial"/>
          <w:b/>
        </w:rPr>
        <w:t>Rękojmia i gwarancja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1.</w:t>
      </w:r>
      <w:r w:rsidRPr="00B46D25">
        <w:rPr>
          <w:rFonts w:ascii="Arial" w:hAnsi="Arial" w:cs="Arial"/>
        </w:rPr>
        <w:tab/>
        <w:t>Wykonawca udziela Zamawiającemu gwarancj</w:t>
      </w:r>
      <w:r>
        <w:rPr>
          <w:rFonts w:ascii="Arial" w:hAnsi="Arial" w:cs="Arial"/>
        </w:rPr>
        <w:t>i jakości wykonania Przedmiotu U</w:t>
      </w:r>
      <w:r w:rsidRPr="00B46D25">
        <w:rPr>
          <w:rFonts w:ascii="Arial" w:hAnsi="Arial" w:cs="Arial"/>
        </w:rPr>
        <w:t xml:space="preserve">mowy na okres </w:t>
      </w:r>
      <w:r w:rsidR="006D243F">
        <w:rPr>
          <w:rFonts w:ascii="Arial" w:hAnsi="Arial" w:cs="Arial"/>
        </w:rPr>
        <w:t>24</w:t>
      </w:r>
      <w:r w:rsidRPr="00B46D25">
        <w:rPr>
          <w:rFonts w:ascii="Arial" w:hAnsi="Arial" w:cs="Arial"/>
        </w:rPr>
        <w:t xml:space="preserve"> miesięcy od dnia podpisania</w:t>
      </w:r>
      <w:r>
        <w:rPr>
          <w:rFonts w:ascii="Arial" w:hAnsi="Arial" w:cs="Arial"/>
        </w:rPr>
        <w:t xml:space="preserve"> bezusterkowego</w:t>
      </w:r>
      <w:r w:rsidRPr="00B46D25">
        <w:rPr>
          <w:rFonts w:ascii="Arial" w:hAnsi="Arial" w:cs="Arial"/>
        </w:rPr>
        <w:t xml:space="preserve"> protokołu końcowego odbioru robót przeprowadzon</w:t>
      </w:r>
      <w:r>
        <w:rPr>
          <w:rFonts w:ascii="Arial" w:hAnsi="Arial" w:cs="Arial"/>
        </w:rPr>
        <w:t>ego w trybie przewidzianym w § 9</w:t>
      </w:r>
      <w:r w:rsidRPr="00B46D25">
        <w:rPr>
          <w:rFonts w:ascii="Arial" w:hAnsi="Arial" w:cs="Arial"/>
        </w:rPr>
        <w:t xml:space="preserve">. </w:t>
      </w:r>
    </w:p>
    <w:p w:rsidR="001978D7" w:rsidRPr="00B46D25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2.</w:t>
      </w:r>
      <w:r w:rsidRPr="00B46D25">
        <w:rPr>
          <w:rFonts w:ascii="Arial" w:hAnsi="Arial" w:cs="Arial"/>
        </w:rPr>
        <w:tab/>
        <w:t xml:space="preserve">W okresie gwarancji jakości Wykonawca zobowiązuje się do bezpłatnego usunięcia wad i usterek w terminie 7 dni licząc od daty zgłoszenia przez </w:t>
      </w:r>
      <w:r>
        <w:rPr>
          <w:rFonts w:ascii="Arial" w:hAnsi="Arial" w:cs="Arial"/>
        </w:rPr>
        <w:t xml:space="preserve">Zamawiającego. Zgłoszenia wad i </w:t>
      </w:r>
      <w:r w:rsidRPr="00B46D25">
        <w:rPr>
          <w:rFonts w:ascii="Arial" w:hAnsi="Arial" w:cs="Arial"/>
        </w:rPr>
        <w:t>usterek Zamawiający będzie dokony</w:t>
      </w:r>
      <w:r>
        <w:rPr>
          <w:rFonts w:ascii="Arial" w:hAnsi="Arial" w:cs="Arial"/>
        </w:rPr>
        <w:t xml:space="preserve">wał pisemnie, faksem (nr </w:t>
      </w:r>
      <w:r>
        <w:rPr>
          <w:rFonts w:ascii="Arial" w:hAnsi="Arial" w:cs="Arial"/>
        </w:rPr>
        <w:tab/>
        <w:t xml:space="preserve">) lub </w:t>
      </w:r>
      <w:r w:rsidRPr="00B46D25">
        <w:rPr>
          <w:rFonts w:ascii="Arial" w:hAnsi="Arial" w:cs="Arial"/>
        </w:rPr>
        <w:t xml:space="preserve">mailem (e-mail: </w:t>
      </w:r>
      <w:r w:rsidRPr="00B46D25">
        <w:rPr>
          <w:rFonts w:ascii="Arial" w:hAnsi="Arial" w:cs="Arial"/>
        </w:rPr>
        <w:tab/>
        <w:t>). W przypadku, jeżeli</w:t>
      </w:r>
      <w:r>
        <w:rPr>
          <w:rFonts w:ascii="Arial" w:hAnsi="Arial" w:cs="Arial"/>
        </w:rPr>
        <w:t xml:space="preserve"> usunięcie wad i usterek wymaga </w:t>
      </w:r>
      <w:r w:rsidRPr="00B46D25">
        <w:rPr>
          <w:rFonts w:ascii="Arial" w:hAnsi="Arial" w:cs="Arial"/>
        </w:rPr>
        <w:t>dłuższego czasu, co jest uzasadnione technicznie, Zamawiający wyznacza dłuższy termin usuwania wad i usterek.</w:t>
      </w:r>
    </w:p>
    <w:p w:rsidR="001978D7" w:rsidRPr="00B46D25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3.</w:t>
      </w:r>
      <w:r w:rsidRPr="00B46D25">
        <w:rPr>
          <w:rFonts w:ascii="Arial" w:hAnsi="Arial" w:cs="Arial"/>
        </w:rPr>
        <w:tab/>
        <w:t>Zamawiający ma prawo dochodzić uprawnień z tytułu rękojmi za wady, niezależnie od uprawnień wynikających z gwarancji jakości.</w:t>
      </w:r>
    </w:p>
    <w:p w:rsidR="001978D7" w:rsidRPr="00B46D25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4.</w:t>
      </w:r>
      <w:r w:rsidRPr="00B46D25">
        <w:rPr>
          <w:rFonts w:ascii="Arial" w:hAnsi="Arial" w:cs="Arial"/>
        </w:rPr>
        <w:tab/>
        <w:t>Wykonawca udziela Zamawiającemu rękojmi za wady na okres równy udzielonej gwarancji jakości.</w:t>
      </w:r>
    </w:p>
    <w:p w:rsidR="001978D7" w:rsidRPr="00B46D25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5.</w:t>
      </w:r>
      <w:r w:rsidRPr="00B46D25">
        <w:rPr>
          <w:rFonts w:ascii="Arial" w:hAnsi="Arial" w:cs="Arial"/>
        </w:rPr>
        <w:tab/>
        <w:t xml:space="preserve">Wykonawca odpowiada </w:t>
      </w:r>
      <w:r>
        <w:rPr>
          <w:rFonts w:ascii="Arial" w:hAnsi="Arial" w:cs="Arial"/>
        </w:rPr>
        <w:t>za wady w wykonaniu Przedmiotu U</w:t>
      </w:r>
      <w:r w:rsidRPr="00B46D25">
        <w:rPr>
          <w:rFonts w:ascii="Arial" w:hAnsi="Arial" w:cs="Arial"/>
        </w:rPr>
        <w:t>mowy również po okresie gwarancji jakości, jeżeli Zamawiający zawiadomi Wykonawcę o wadzie przed upływem okresu gwarancji jakości.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6.</w:t>
      </w:r>
      <w:r w:rsidRPr="00B46D25">
        <w:rPr>
          <w:rFonts w:ascii="Arial" w:hAnsi="Arial" w:cs="Arial"/>
        </w:rPr>
        <w:tab/>
        <w:t>Jeżeli Wykonawca nie usunie wad</w:t>
      </w:r>
      <w:r>
        <w:rPr>
          <w:rFonts w:ascii="Arial" w:hAnsi="Arial" w:cs="Arial"/>
        </w:rPr>
        <w:t xml:space="preserve"> lub usterek</w:t>
      </w:r>
      <w:r w:rsidRPr="00B46D25">
        <w:rPr>
          <w:rFonts w:ascii="Arial" w:hAnsi="Arial" w:cs="Arial"/>
        </w:rPr>
        <w:t xml:space="preserve"> w termin</w:t>
      </w:r>
      <w:r>
        <w:rPr>
          <w:rFonts w:ascii="Arial" w:hAnsi="Arial" w:cs="Arial"/>
        </w:rPr>
        <w:t>ie 14 dni po upływie terminu, o </w:t>
      </w:r>
      <w:r w:rsidRPr="00B46D25">
        <w:rPr>
          <w:rFonts w:ascii="Arial" w:hAnsi="Arial" w:cs="Arial"/>
        </w:rPr>
        <w:t xml:space="preserve">którym mowa w ust. 2 bądź po upływie terminu wyznaczonego przez Zamawiającego na ich usunięcie Zamawiający może zlecić usunięcie wad </w:t>
      </w:r>
      <w:r>
        <w:rPr>
          <w:rFonts w:ascii="Arial" w:hAnsi="Arial" w:cs="Arial"/>
        </w:rPr>
        <w:t xml:space="preserve">lub usterek </w:t>
      </w:r>
      <w:r w:rsidRPr="00B46D25">
        <w:rPr>
          <w:rFonts w:ascii="Arial" w:hAnsi="Arial" w:cs="Arial"/>
        </w:rPr>
        <w:t>osobie trzeciej na koszt</w:t>
      </w:r>
      <w:r>
        <w:rPr>
          <w:rFonts w:ascii="Arial" w:hAnsi="Arial" w:cs="Arial"/>
        </w:rPr>
        <w:t xml:space="preserve"> i ryzyko </w:t>
      </w:r>
      <w:r w:rsidRPr="00B46D25">
        <w:rPr>
          <w:rFonts w:ascii="Arial" w:hAnsi="Arial" w:cs="Arial"/>
        </w:rPr>
        <w:t xml:space="preserve">Wykonawcy. W tym przypadku koszty usuwania wad i </w:t>
      </w:r>
      <w:r>
        <w:rPr>
          <w:rFonts w:ascii="Arial" w:hAnsi="Arial" w:cs="Arial"/>
        </w:rPr>
        <w:t xml:space="preserve">usterek </w:t>
      </w:r>
      <w:r w:rsidRPr="00B46D25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Zamawiający może potrącić z wynagrodzenia Wykonawcy lub z zabezpieczenia należytego wykonania umowy. </w:t>
      </w:r>
      <w:r w:rsidRPr="00B46D25">
        <w:rPr>
          <w:rFonts w:ascii="Arial" w:hAnsi="Arial" w:cs="Arial"/>
        </w:rPr>
        <w:t xml:space="preserve"> 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B46D25">
        <w:rPr>
          <w:rFonts w:ascii="Arial" w:hAnsi="Arial" w:cs="Arial"/>
        </w:rPr>
        <w:t>W przypadku, gdy dana rzecz wchodząca w zakres Przedmiotu Umowy była już dwukrotnie naprawiana Zamawiający jest uprawniony do żądania wymiany te</w:t>
      </w:r>
      <w:r>
        <w:rPr>
          <w:rFonts w:ascii="Arial" w:hAnsi="Arial" w:cs="Arial"/>
        </w:rPr>
        <w:t>j rzeczy na nową, wolną od wad.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B46D25">
        <w:rPr>
          <w:rFonts w:ascii="Arial" w:hAnsi="Arial" w:cs="Arial"/>
        </w:rPr>
        <w:t>Okres gwarancji ulega wydłużeniu o czas niezbędny na usunięcie wad.</w:t>
      </w:r>
    </w:p>
    <w:p w:rsidR="001978D7" w:rsidRPr="00537C82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</w:p>
    <w:p w:rsidR="001978D7" w:rsidRPr="00537C82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537C82">
        <w:rPr>
          <w:rFonts w:ascii="Arial" w:hAnsi="Arial" w:cs="Arial"/>
          <w:b/>
        </w:rPr>
        <w:t>§ 11</w:t>
      </w:r>
    </w:p>
    <w:p w:rsidR="001978D7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537C82">
        <w:rPr>
          <w:rFonts w:ascii="Arial" w:hAnsi="Arial" w:cs="Arial"/>
          <w:b/>
        </w:rPr>
        <w:t>Zabezpieczenie należytego wykonania umowy</w:t>
      </w:r>
    </w:p>
    <w:p w:rsidR="004C2352" w:rsidRPr="00537C82" w:rsidRDefault="004C2352" w:rsidP="001978D7">
      <w:pPr>
        <w:spacing w:after="0" w:line="360" w:lineRule="auto"/>
        <w:jc w:val="center"/>
        <w:rPr>
          <w:rFonts w:ascii="Arial" w:hAnsi="Arial" w:cs="Arial"/>
          <w:b/>
        </w:rPr>
      </w:pPr>
    </w:p>
    <w:p w:rsidR="004C2352" w:rsidRPr="004C2352" w:rsidRDefault="004C2352" w:rsidP="004C2352">
      <w:pPr>
        <w:spacing w:after="0" w:line="360" w:lineRule="auto"/>
        <w:rPr>
          <w:rFonts w:ascii="Arial" w:hAnsi="Arial" w:cs="Arial"/>
        </w:rPr>
      </w:pPr>
      <w:r w:rsidRPr="004C2352">
        <w:rPr>
          <w:rFonts w:ascii="Arial" w:hAnsi="Arial" w:cs="Arial"/>
        </w:rPr>
        <w:t>1. Zamawiający</w:t>
      </w:r>
      <w:r>
        <w:rPr>
          <w:rFonts w:ascii="Arial" w:hAnsi="Arial" w:cs="Arial"/>
        </w:rPr>
        <w:t xml:space="preserve"> nie wymaga wniesienia zabezpieczenia należytego wykonania umowy.</w:t>
      </w:r>
    </w:p>
    <w:p w:rsidR="001978D7" w:rsidRPr="00537C82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537C82">
        <w:rPr>
          <w:rFonts w:ascii="Arial" w:hAnsi="Arial" w:cs="Arial"/>
          <w:b/>
        </w:rPr>
        <w:t>§ 12</w:t>
      </w:r>
    </w:p>
    <w:p w:rsidR="001978D7" w:rsidRPr="00537C82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537C82">
        <w:rPr>
          <w:rFonts w:ascii="Arial" w:hAnsi="Arial" w:cs="Arial"/>
          <w:b/>
        </w:rPr>
        <w:t>Kary umowne</w:t>
      </w:r>
    </w:p>
    <w:p w:rsidR="001978D7" w:rsidRPr="00537C82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37C82">
        <w:rPr>
          <w:rFonts w:ascii="Arial" w:hAnsi="Arial" w:cs="Arial"/>
        </w:rPr>
        <w:t>Strony ustalają odpowiedzialność za niewykonanie lub nienależyte wykonanie zobowiązań umownych w formie kar umownych w następujących przypadkach i wysokościach:</w:t>
      </w:r>
    </w:p>
    <w:p w:rsidR="001978D7" w:rsidRPr="00537C82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537C82">
        <w:rPr>
          <w:rFonts w:ascii="Arial" w:hAnsi="Arial" w:cs="Arial"/>
        </w:rPr>
        <w:t xml:space="preserve">1) Wykonawca </w:t>
      </w:r>
      <w:r>
        <w:rPr>
          <w:rFonts w:ascii="Arial" w:hAnsi="Arial" w:cs="Arial"/>
        </w:rPr>
        <w:t>za</w:t>
      </w:r>
      <w:r w:rsidRPr="00537C82">
        <w:rPr>
          <w:rFonts w:ascii="Arial" w:hAnsi="Arial" w:cs="Arial"/>
        </w:rPr>
        <w:t>płaci Zamawiającemu kary umowne:</w:t>
      </w:r>
    </w:p>
    <w:p w:rsidR="001978D7" w:rsidRPr="00537C82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z tytułu zwłoki</w:t>
      </w:r>
      <w:r w:rsidRPr="00537C82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wykonaniu Przedmiotu U</w:t>
      </w:r>
      <w:r w:rsidRPr="00537C82">
        <w:rPr>
          <w:rFonts w:ascii="Arial" w:hAnsi="Arial" w:cs="Arial"/>
        </w:rPr>
        <w:t>mowy</w:t>
      </w:r>
      <w:r>
        <w:rPr>
          <w:rFonts w:ascii="Arial" w:hAnsi="Arial" w:cs="Arial"/>
        </w:rPr>
        <w:t xml:space="preserve"> w stosunku do terminu określonego w § 2 ust. 1 Umowy,</w:t>
      </w:r>
      <w:r w:rsidRPr="0053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wysokości 0,2 </w:t>
      </w:r>
      <w:r w:rsidRPr="00537C82">
        <w:rPr>
          <w:rFonts w:ascii="Arial" w:hAnsi="Arial" w:cs="Arial"/>
        </w:rPr>
        <w:t>% wynagrod</w:t>
      </w:r>
      <w:r>
        <w:rPr>
          <w:rFonts w:ascii="Arial" w:hAnsi="Arial" w:cs="Arial"/>
        </w:rPr>
        <w:t xml:space="preserve">zenia netto Wykonawcy, o którym mowa w § 5 ust. 1 Umowy, </w:t>
      </w:r>
      <w:r w:rsidRPr="00537C82">
        <w:rPr>
          <w:rFonts w:ascii="Arial" w:hAnsi="Arial" w:cs="Arial"/>
        </w:rPr>
        <w:t>za każdy dzień zwłoki</w:t>
      </w:r>
      <w:r>
        <w:rPr>
          <w:rFonts w:ascii="Arial" w:hAnsi="Arial" w:cs="Arial"/>
        </w:rPr>
        <w:t>,</w:t>
      </w:r>
    </w:p>
    <w:p w:rsidR="001978D7" w:rsidRPr="00537C82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537C82">
        <w:rPr>
          <w:rFonts w:ascii="Arial" w:hAnsi="Arial" w:cs="Arial"/>
        </w:rPr>
        <w:t>b)</w:t>
      </w:r>
      <w:r w:rsidRPr="00537C82">
        <w:rPr>
          <w:rFonts w:ascii="Arial" w:hAnsi="Arial" w:cs="Arial"/>
        </w:rPr>
        <w:tab/>
      </w:r>
      <w:r>
        <w:rPr>
          <w:rFonts w:ascii="Arial" w:hAnsi="Arial" w:cs="Arial"/>
        </w:rPr>
        <w:t>z tytułu zwłoki</w:t>
      </w:r>
      <w:r w:rsidRPr="00537C82">
        <w:rPr>
          <w:rFonts w:ascii="Arial" w:hAnsi="Arial" w:cs="Arial"/>
        </w:rPr>
        <w:t xml:space="preserve"> w usunięciu wad stwierdzonych przy odbiorze częściowym, odbiorze końcowym lub okresie gwarancji i rękojmi w wyso</w:t>
      </w:r>
      <w:r>
        <w:rPr>
          <w:rFonts w:ascii="Arial" w:hAnsi="Arial" w:cs="Arial"/>
        </w:rPr>
        <w:t xml:space="preserve">kości 0,2 </w:t>
      </w:r>
      <w:r w:rsidRPr="00537C82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 wynagrodzenia netto Wykonawcy, o którym mowa w § 5 ust. 1 Umowy, </w:t>
      </w:r>
      <w:r w:rsidRPr="00537C82">
        <w:rPr>
          <w:rFonts w:ascii="Arial" w:hAnsi="Arial" w:cs="Arial"/>
        </w:rPr>
        <w:t xml:space="preserve">za każdy dzień zwłoki, 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 tytułu odstąpienia</w:t>
      </w:r>
      <w:r w:rsidRPr="00537C82">
        <w:rPr>
          <w:rFonts w:ascii="Arial" w:hAnsi="Arial" w:cs="Arial"/>
        </w:rPr>
        <w:t xml:space="preserve"> od Umowy</w:t>
      </w:r>
      <w:r>
        <w:rPr>
          <w:rFonts w:ascii="Arial" w:hAnsi="Arial" w:cs="Arial"/>
        </w:rPr>
        <w:t xml:space="preserve"> przez Zamawiającego lub Wykonawcę</w:t>
      </w:r>
      <w:r w:rsidRPr="00537C82">
        <w:rPr>
          <w:rFonts w:ascii="Arial" w:hAnsi="Arial" w:cs="Arial"/>
        </w:rPr>
        <w:t xml:space="preserve"> z przyczyn </w:t>
      </w:r>
      <w:r>
        <w:rPr>
          <w:rFonts w:ascii="Arial" w:hAnsi="Arial" w:cs="Arial"/>
        </w:rPr>
        <w:t>leżących po stronie</w:t>
      </w:r>
      <w:r w:rsidRPr="00537C82">
        <w:rPr>
          <w:rFonts w:ascii="Arial" w:hAnsi="Arial" w:cs="Arial"/>
        </w:rPr>
        <w:t xml:space="preserve"> Wykonawcy</w:t>
      </w:r>
      <w:r>
        <w:rPr>
          <w:rFonts w:ascii="Arial" w:hAnsi="Arial" w:cs="Arial"/>
        </w:rPr>
        <w:t xml:space="preserve">, </w:t>
      </w:r>
      <w:r w:rsidRPr="00537C82">
        <w:rPr>
          <w:rFonts w:ascii="Arial" w:hAnsi="Arial" w:cs="Arial"/>
        </w:rPr>
        <w:t xml:space="preserve"> w wysokości 20% wynagrodzenia netto</w:t>
      </w:r>
      <w:r>
        <w:rPr>
          <w:rFonts w:ascii="Arial" w:hAnsi="Arial" w:cs="Arial"/>
        </w:rPr>
        <w:t xml:space="preserve"> Wykonawcy</w:t>
      </w:r>
      <w:r w:rsidRPr="00537C82">
        <w:rPr>
          <w:rFonts w:ascii="Arial" w:hAnsi="Arial" w:cs="Arial"/>
        </w:rPr>
        <w:t xml:space="preserve">, o którym mowa w § </w:t>
      </w:r>
      <w:r>
        <w:rPr>
          <w:rFonts w:ascii="Arial" w:hAnsi="Arial" w:cs="Arial"/>
        </w:rPr>
        <w:t>5 ust. 1 Umowy</w:t>
      </w:r>
      <w:r w:rsidRPr="00537C82">
        <w:rPr>
          <w:rFonts w:ascii="Arial" w:hAnsi="Arial" w:cs="Arial"/>
        </w:rPr>
        <w:t>,</w:t>
      </w:r>
    </w:p>
    <w:p w:rsidR="001978D7" w:rsidRPr="0060327E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60327E">
        <w:rPr>
          <w:rFonts w:ascii="Arial" w:hAnsi="Arial" w:cs="Arial"/>
        </w:rPr>
        <w:t>z tytułu nieprzedłożenia do zaakceptowania</w:t>
      </w:r>
      <w:r>
        <w:rPr>
          <w:rFonts w:ascii="Arial" w:hAnsi="Arial" w:cs="Arial"/>
        </w:rPr>
        <w:t xml:space="preserve"> Zamawiającemu projektu umowy o </w:t>
      </w:r>
      <w:r w:rsidRPr="0060327E">
        <w:rPr>
          <w:rFonts w:ascii="Arial" w:hAnsi="Arial" w:cs="Arial"/>
        </w:rPr>
        <w:t xml:space="preserve">podwykonawstwo robót budowalnych lub projektu zmiany tej umowy w wysokości </w:t>
      </w:r>
      <w:r>
        <w:rPr>
          <w:rFonts w:ascii="Arial" w:hAnsi="Arial" w:cs="Arial"/>
        </w:rPr>
        <w:t>3,0 tys. zł, za każdy przypadek naruszenia,</w:t>
      </w:r>
    </w:p>
    <w:p w:rsidR="001978D7" w:rsidRPr="0060327E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0327E">
        <w:rPr>
          <w:rFonts w:ascii="Arial" w:hAnsi="Arial" w:cs="Arial"/>
        </w:rPr>
        <w:t>) z tytułu nieprzedłożenia Zamawiającemu kopii umowy o podwykonawstwo lub jej zmiany, w</w:t>
      </w:r>
      <w:r>
        <w:rPr>
          <w:rFonts w:ascii="Arial" w:hAnsi="Arial" w:cs="Arial"/>
        </w:rPr>
        <w:t xml:space="preserve"> wysokości 3,0 tys. zł,</w:t>
      </w:r>
      <w:r w:rsidRPr="00603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każdy przypadek naruszenia,</w:t>
      </w:r>
    </w:p>
    <w:p w:rsidR="001978D7" w:rsidRPr="0060327E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0327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 tytułu</w:t>
      </w:r>
      <w:r w:rsidRPr="0060327E">
        <w:rPr>
          <w:rFonts w:ascii="Arial" w:hAnsi="Arial" w:cs="Arial"/>
        </w:rPr>
        <w:t xml:space="preserve"> braku zapłaty w terminie wynagrodzenia należnego podwykonawcy lub dalszemu podwykonawcy,</w:t>
      </w:r>
      <w:r>
        <w:rPr>
          <w:rFonts w:ascii="Arial" w:hAnsi="Arial" w:cs="Arial"/>
        </w:rPr>
        <w:t xml:space="preserve"> w wysokości 3,0 tys. zł , za każdy przypadek naruszenia,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60327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 tytułu</w:t>
      </w:r>
      <w:r w:rsidRPr="00603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zaniechania </w:t>
      </w:r>
      <w:r w:rsidRPr="0060327E">
        <w:rPr>
          <w:rFonts w:ascii="Arial" w:hAnsi="Arial" w:cs="Arial"/>
        </w:rPr>
        <w:t>zmiany umowy o podwykonawstwo, której przedmiotem są dostawy lub usługi,  w zakresie terminu zap</w:t>
      </w:r>
      <w:r>
        <w:rPr>
          <w:rFonts w:ascii="Arial" w:hAnsi="Arial" w:cs="Arial"/>
        </w:rPr>
        <w:t>łaty wynagrodzenia podwykonawcy, w wysokości 3,0 tys. zł, za każdy przypadek naruszenia.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 Zamawiający zapłaci Wykonawcy karę umowną: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z tytułu zwłoki w przekazaniu terenu budowy w wysokości 0,2</w:t>
      </w:r>
      <w:r w:rsidRPr="00A80849">
        <w:rPr>
          <w:rFonts w:ascii="Arial" w:hAnsi="Arial" w:cs="Arial"/>
        </w:rPr>
        <w:t>% wynagrodzenia netto Wykonawcy, o którym mowa w § 5 ust. 1 Umowy, za każdy dzień zwłoki,</w:t>
      </w:r>
    </w:p>
    <w:p w:rsidR="001978D7" w:rsidRPr="00537C82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z tytułu zwłoki w wyznaczeniu terminu odbioru w wysokości 0,2</w:t>
      </w:r>
      <w:r w:rsidRPr="00A80849">
        <w:rPr>
          <w:rFonts w:ascii="Arial" w:hAnsi="Arial" w:cs="Arial"/>
        </w:rPr>
        <w:t>% wynagrodzenia netto Wykonawcy, o którym mowa w § 5 ust.</w:t>
      </w:r>
      <w:r>
        <w:rPr>
          <w:rFonts w:ascii="Arial" w:hAnsi="Arial" w:cs="Arial"/>
        </w:rPr>
        <w:t xml:space="preserve"> 1 Umowy, za każdy dzień zwłoki.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37C82">
        <w:rPr>
          <w:rFonts w:ascii="Arial" w:hAnsi="Arial" w:cs="Arial"/>
        </w:rPr>
        <w:t>W przypadku poniesienia szkody przewyższającej zastrzeżone kary umowne, Zamawiający zastrzega sobie prawo dochodzenia odszkodowania uzupełniającego, za rzeczywiście doznaną szkodę.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Zamawiający może dokonać potrącenia wierzytelności przysługujących mu z tytułu naliczonych kar umownych z wynagrodzenia Wykonawcy lub z zabezpieczenia należytego wykonania umowy. 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54A5F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54A5F">
        <w:rPr>
          <w:rFonts w:ascii="Arial" w:hAnsi="Arial" w:cs="Arial"/>
          <w:b/>
        </w:rPr>
        <w:t>§ 13</w:t>
      </w:r>
    </w:p>
    <w:p w:rsidR="001978D7" w:rsidRPr="00354A5F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54A5F">
        <w:rPr>
          <w:rFonts w:ascii="Arial" w:hAnsi="Arial" w:cs="Arial"/>
          <w:b/>
        </w:rPr>
        <w:t>Zmiana Umowy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1.</w:t>
      </w:r>
      <w:r w:rsidRPr="00354A5F">
        <w:rPr>
          <w:rFonts w:ascii="Arial" w:hAnsi="Arial" w:cs="Arial"/>
        </w:rPr>
        <w:tab/>
        <w:t>Istotne zmiany postanowień niniejszej Umowy w stosunku do treści oferty Wykonawcy, możliwe są w następującym zakresie i przy zaistnieniu poniższych przesłanek: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1)</w:t>
      </w:r>
      <w:r w:rsidRPr="00354A5F">
        <w:rPr>
          <w:rFonts w:ascii="Arial" w:hAnsi="Arial" w:cs="Arial"/>
        </w:rPr>
        <w:tab/>
        <w:t>zmiana wynagrodzenia Wykonawcy w przypadku zmiany przepisów prawa podatkowego, w szczególności zmiany st</w:t>
      </w:r>
      <w:r>
        <w:rPr>
          <w:rFonts w:ascii="Arial" w:hAnsi="Arial" w:cs="Arial"/>
        </w:rPr>
        <w:t>awki podatku od towarów i usług,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2)</w:t>
      </w:r>
      <w:r w:rsidRPr="00354A5F">
        <w:rPr>
          <w:rFonts w:ascii="Arial" w:hAnsi="Arial" w:cs="Arial"/>
        </w:rPr>
        <w:tab/>
        <w:t>zmiana terminu wykonania Przedmiotu Umowy lub jego poszczególnych etapów możliwa jest w następujących przypadkach: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a)</w:t>
      </w:r>
      <w:r w:rsidRPr="00354A5F">
        <w:rPr>
          <w:rFonts w:ascii="Arial" w:hAnsi="Arial" w:cs="Arial"/>
        </w:rPr>
        <w:tab/>
        <w:t>złożenia przez Wykonawcę wniosku o skrócenie terminu wykonania Przedmiotu Umowy, jeżeli skrócenie tego terminu nie wpłynie negatywnie na należyte wykonanie Przedmiotu Umowy,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b)</w:t>
      </w:r>
      <w:r w:rsidRPr="00354A5F">
        <w:rPr>
          <w:rFonts w:ascii="Arial" w:hAnsi="Arial" w:cs="Arial"/>
        </w:rPr>
        <w:tab/>
        <w:t>wystąpienia działań i zaniechań organów władzy publicznej, w tym zmiany przepisów i urzędowych interpretacji przepisów dot. realizacji i finansowania Przedmiotu Umowy, przekroczenie terminów na wydanie odpowi</w:t>
      </w:r>
      <w:r>
        <w:rPr>
          <w:rFonts w:ascii="Arial" w:hAnsi="Arial" w:cs="Arial"/>
        </w:rPr>
        <w:t>ednich decyzji, zezwoleń</w:t>
      </w:r>
      <w:r w:rsidRPr="00354A5F">
        <w:rPr>
          <w:rFonts w:ascii="Arial" w:hAnsi="Arial" w:cs="Arial"/>
        </w:rPr>
        <w:t>, uzgodnień,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c)</w:t>
      </w:r>
      <w:r w:rsidRPr="00354A5F">
        <w:rPr>
          <w:rFonts w:ascii="Arial" w:hAnsi="Arial" w:cs="Arial"/>
        </w:rPr>
        <w:tab/>
        <w:t>przedłużenia się procedury udzielenia przedmiotowego zamówienia publicznego poprzez środki ochrony prawnej, wykorzystywane przez wykonawców lub inne podmioty,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d)</w:t>
      </w:r>
      <w:r w:rsidRPr="00354A5F">
        <w:rPr>
          <w:rFonts w:ascii="Arial" w:hAnsi="Arial" w:cs="Arial"/>
        </w:rPr>
        <w:tab/>
        <w:t>wystąpienia działań i zaniechań instytucji zaangażowanych w realizację, kontrolę lub finansowanie zamówienia,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e)</w:t>
      </w:r>
      <w:r w:rsidRPr="00354A5F">
        <w:rPr>
          <w:rFonts w:ascii="Arial" w:hAnsi="Arial" w:cs="Arial"/>
        </w:rPr>
        <w:tab/>
        <w:t>działania siły wyższej, za którą uważa się zdarzenia o charakterze nadzwyczajnym, występujące po zawarciu Umowy, a których Strony nie były w stanie przewidzieć w momencie jej zawierania i których zaistnienie lub skutki uniemożliwiają wykonanie Umowy zgodnie z jej treścią, w szczególnośc</w:t>
      </w:r>
      <w:r>
        <w:rPr>
          <w:rFonts w:ascii="Arial" w:hAnsi="Arial" w:cs="Arial"/>
        </w:rPr>
        <w:t>i powódź, deszcz nawalny, pożar;</w:t>
      </w:r>
      <w:r w:rsidRPr="00354A5F">
        <w:rPr>
          <w:rFonts w:ascii="Arial" w:hAnsi="Arial" w:cs="Arial"/>
        </w:rPr>
        <w:t xml:space="preserve"> Strona powołująca się na stan siły wyższej jest zobowiązana do niezwłocznego pisemnego powiadomienia drugiej Strony, a następnie do udokumentowania zaistnienia tego stanu,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f)</w:t>
      </w:r>
      <w:r w:rsidRPr="00354A5F">
        <w:rPr>
          <w:rFonts w:ascii="Arial" w:hAnsi="Arial" w:cs="Arial"/>
        </w:rPr>
        <w:tab/>
        <w:t>wystąpienia warunków atmosferycznych i klimatycznych uniemożliwiających realizację Przedmiotu Umowy w stopniu większym niż można byłoby to racjonalnie przewidywać,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g)</w:t>
      </w:r>
      <w:r w:rsidRPr="00354A5F">
        <w:rPr>
          <w:rFonts w:ascii="Arial" w:hAnsi="Arial" w:cs="Arial"/>
        </w:rPr>
        <w:tab/>
        <w:t>wystąpienia powszechnej niedostępności surowców bądź materiałów,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h)</w:t>
      </w:r>
      <w:r w:rsidRPr="00354A5F">
        <w:rPr>
          <w:rFonts w:ascii="Arial" w:hAnsi="Arial" w:cs="Arial"/>
        </w:rPr>
        <w:tab/>
        <w:t>konieczności uwzględnienia wpływu ewentualnych zamówień dodatkowych i uzupełniających na realizację Przedmiotu Umowy;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i) wykrycie błędów w dokumentacji projektowej,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lastRenderedPageBreak/>
        <w:t>3)</w:t>
      </w:r>
      <w:r w:rsidRPr="00354A5F">
        <w:rPr>
          <w:rFonts w:ascii="Arial" w:hAnsi="Arial" w:cs="Arial"/>
        </w:rPr>
        <w:tab/>
        <w:t>zmiana zakresu i sposobu wykonania Przedmiotu Umowy możliwa jest w następujących przypadkach: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a)</w:t>
      </w:r>
      <w:r w:rsidRPr="00354A5F">
        <w:rPr>
          <w:rFonts w:ascii="Arial" w:hAnsi="Arial" w:cs="Arial"/>
        </w:rPr>
        <w:tab/>
        <w:t>wystąpienia konieczności realizowania Przedmiotu Umowy w inny sposób niż zastosowany ze względu na zmianę obowiązującego prawa,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b)</w:t>
      </w:r>
      <w:r w:rsidRPr="00354A5F">
        <w:rPr>
          <w:rFonts w:ascii="Arial" w:hAnsi="Arial" w:cs="Arial"/>
        </w:rPr>
        <w:tab/>
        <w:t xml:space="preserve">ograniczenia zakresu przedmiotowego Umowy z uwagi na ograniczenie zakresu </w:t>
      </w:r>
      <w:r>
        <w:rPr>
          <w:rFonts w:ascii="Arial" w:hAnsi="Arial" w:cs="Arial"/>
        </w:rPr>
        <w:t xml:space="preserve">robót </w:t>
      </w:r>
      <w:r w:rsidRPr="00354A5F">
        <w:rPr>
          <w:rFonts w:ascii="Arial" w:hAnsi="Arial" w:cs="Arial"/>
        </w:rPr>
        <w:t>spowodowanego uwarunkowaniami techniczno-eksploatacyjnymi,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c)</w:t>
      </w:r>
      <w:r w:rsidRPr="00354A5F">
        <w:rPr>
          <w:rFonts w:ascii="Arial" w:hAnsi="Arial" w:cs="Arial"/>
        </w:rPr>
        <w:tab/>
        <w:t>zastosowania nowych technologii</w:t>
      </w:r>
      <w:r>
        <w:rPr>
          <w:rFonts w:ascii="Arial" w:hAnsi="Arial" w:cs="Arial"/>
        </w:rPr>
        <w:t>, jeżeli zmiana jest korzystna</w:t>
      </w:r>
      <w:r w:rsidRPr="00354A5F">
        <w:rPr>
          <w:rFonts w:ascii="Arial" w:hAnsi="Arial" w:cs="Arial"/>
        </w:rPr>
        <w:t xml:space="preserve"> z punktu widzenia realizacji Przedmiotu Umowy, w szczególności przyspieszających realizację, obniżających koszt</w:t>
      </w:r>
      <w:r>
        <w:rPr>
          <w:rFonts w:ascii="Arial" w:hAnsi="Arial" w:cs="Arial"/>
        </w:rPr>
        <w:t>y ponoszone</w:t>
      </w:r>
      <w:r w:rsidRPr="00354A5F">
        <w:rPr>
          <w:rFonts w:ascii="Arial" w:hAnsi="Arial" w:cs="Arial"/>
        </w:rPr>
        <w:t xml:space="preserve"> przez Zamawiającego na wykonanie, utrzymanie lub użytkowanie Przedmiotu Umowy bądź zwiększający</w:t>
      </w:r>
      <w:r>
        <w:rPr>
          <w:rFonts w:ascii="Arial" w:hAnsi="Arial" w:cs="Arial"/>
        </w:rPr>
        <w:t>ch użyteczność Przedmiotu Umowy,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wykrycie błędów w dokumentacji projektowej.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2.</w:t>
      </w:r>
      <w:r w:rsidRPr="00354A5F">
        <w:rPr>
          <w:rFonts w:ascii="Arial" w:hAnsi="Arial" w:cs="Arial"/>
        </w:rPr>
        <w:tab/>
        <w:t>W przypadku wystąpienia okoliczności, o któ</w:t>
      </w:r>
      <w:r>
        <w:rPr>
          <w:rFonts w:ascii="Arial" w:hAnsi="Arial" w:cs="Arial"/>
        </w:rPr>
        <w:t>rych mowa w ust. 1 pkt 2 lit b-i</w:t>
      </w:r>
      <w:r w:rsidRPr="00354A5F">
        <w:rPr>
          <w:rFonts w:ascii="Arial" w:hAnsi="Arial" w:cs="Arial"/>
        </w:rPr>
        <w:t xml:space="preserve"> termin wykonania umowy może ulec odpowiedniemu przedłużeniu, jednakże o czas nie dłuższy niż </w:t>
      </w:r>
      <w:r>
        <w:rPr>
          <w:rFonts w:ascii="Arial" w:hAnsi="Arial" w:cs="Arial"/>
        </w:rPr>
        <w:t>okres trwania tych okoliczności lub czas niezbędny do usunięcia zaistniałych przeszkód.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3.</w:t>
      </w:r>
      <w:r w:rsidRPr="00354A5F">
        <w:rPr>
          <w:rFonts w:ascii="Arial" w:hAnsi="Arial" w:cs="Arial"/>
        </w:rPr>
        <w:tab/>
        <w:t xml:space="preserve">Strony dopuszczają możliwość zmiany Umowy w zakresie niedotyczącym istotnych postanowień Umowy w stosunku do treści oferty Wykonawcy, a w szczególności: 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a)</w:t>
      </w:r>
      <w:r w:rsidRPr="00354A5F">
        <w:rPr>
          <w:rFonts w:ascii="Arial" w:hAnsi="Arial" w:cs="Arial"/>
        </w:rPr>
        <w:tab/>
        <w:t>zmian redakcyjnych Umowy,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b)</w:t>
      </w:r>
      <w:r w:rsidRPr="00354A5F">
        <w:rPr>
          <w:rFonts w:ascii="Arial" w:hAnsi="Arial" w:cs="Arial"/>
        </w:rPr>
        <w:tab/>
        <w:t>zmian będących następstwem sukcesji uniwersalnej albo przejęcia z mocy prawa pełni praw i obowiązków dotyczących którejkolwiek ze Stron,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c)</w:t>
      </w:r>
      <w:r w:rsidRPr="00354A5F">
        <w:rPr>
          <w:rFonts w:ascii="Arial" w:hAnsi="Arial" w:cs="Arial"/>
        </w:rPr>
        <w:tab/>
        <w:t xml:space="preserve">zmian danych Stron ujawnionych w rejestrach publicznych. 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4.</w:t>
      </w:r>
      <w:r w:rsidRPr="00354A5F">
        <w:rPr>
          <w:rFonts w:ascii="Arial" w:hAnsi="Arial" w:cs="Arial"/>
        </w:rPr>
        <w:tab/>
        <w:t>Wszelkie zmiany wprowadzane do nin</w:t>
      </w:r>
      <w:r>
        <w:rPr>
          <w:rFonts w:ascii="Arial" w:hAnsi="Arial" w:cs="Arial"/>
        </w:rPr>
        <w:t>iejszej Umowy dokonywane będą z </w:t>
      </w:r>
      <w:r w:rsidRPr="00354A5F">
        <w:rPr>
          <w:rFonts w:ascii="Arial" w:hAnsi="Arial" w:cs="Arial"/>
        </w:rPr>
        <w:t>poszanowaniem obowiązków wynikających z obowiązującego prawa, w tym w szczególności art. 140 ust. 3 PZP oraz zasad ogólnych rządzących tą ustawą.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C12A5D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C12A5D">
        <w:rPr>
          <w:rFonts w:ascii="Arial" w:hAnsi="Arial" w:cs="Arial"/>
          <w:b/>
        </w:rPr>
        <w:t>§ 14</w:t>
      </w:r>
    </w:p>
    <w:p w:rsidR="001978D7" w:rsidRPr="00C12A5D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C12A5D">
        <w:rPr>
          <w:rFonts w:ascii="Arial" w:hAnsi="Arial" w:cs="Arial"/>
          <w:b/>
        </w:rPr>
        <w:t>Odstąpienie od umowy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1. Strony postanawiają, że oprócz przypadków wymienionych w tytule XV Kodeksu cywilnego</w:t>
      </w:r>
      <w:r>
        <w:rPr>
          <w:rFonts w:ascii="Arial" w:hAnsi="Arial" w:cs="Arial"/>
        </w:rPr>
        <w:t>, w</w:t>
      </w:r>
      <w:r w:rsidRPr="00C12A5D">
        <w:rPr>
          <w:rFonts w:ascii="Arial" w:hAnsi="Arial" w:cs="Arial"/>
        </w:rPr>
        <w:t xml:space="preserve"> art. 145 </w:t>
      </w:r>
      <w:r>
        <w:rPr>
          <w:rFonts w:ascii="Arial" w:hAnsi="Arial" w:cs="Arial"/>
        </w:rPr>
        <w:t>PZP oraz w art. 143c ust. 7 PZP</w:t>
      </w:r>
      <w:r w:rsidRPr="00C12A5D">
        <w:rPr>
          <w:rFonts w:ascii="Arial" w:hAnsi="Arial" w:cs="Arial"/>
        </w:rPr>
        <w:t xml:space="preserve"> przysługuje im prawo odstąpienia od Umowy w następujących wypadkach: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1)</w:t>
      </w:r>
      <w:r w:rsidRPr="00C12A5D">
        <w:rPr>
          <w:rFonts w:ascii="Arial" w:hAnsi="Arial" w:cs="Arial"/>
        </w:rPr>
        <w:tab/>
        <w:t>Wykonawca może odstąpić od Umowy, jeżeli Zamawiający odmawia bez uzasadnionych przyczyn odbioru robót,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2)</w:t>
      </w:r>
      <w:r w:rsidRPr="00C12A5D">
        <w:rPr>
          <w:rFonts w:ascii="Arial" w:hAnsi="Arial" w:cs="Arial"/>
        </w:rPr>
        <w:tab/>
        <w:t>Zamawiający może odstąpić od Umowy, jeżeli Wykonawca bez uzasadnionych przyczyn nie rozpoczął robót lub przerwał rozpoczęte już pra</w:t>
      </w:r>
      <w:r>
        <w:rPr>
          <w:rFonts w:ascii="Arial" w:hAnsi="Arial" w:cs="Arial"/>
        </w:rPr>
        <w:t>ce i nie kontynuuje ich przez 20</w:t>
      </w:r>
      <w:r w:rsidRPr="00C12A5D">
        <w:rPr>
          <w:rFonts w:ascii="Arial" w:hAnsi="Arial" w:cs="Arial"/>
        </w:rPr>
        <w:t xml:space="preserve"> dni mimo dodatkowego wezwania Zamawiającego.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2. Odstąpienie od Umowy powinno nastąpić w formie pisemnej pod rygorem nieważności takiego oświadczenia i</w:t>
      </w:r>
      <w:r>
        <w:rPr>
          <w:rFonts w:ascii="Arial" w:hAnsi="Arial" w:cs="Arial"/>
        </w:rPr>
        <w:t xml:space="preserve"> powinno zawierać uzasadnienie.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lastRenderedPageBreak/>
        <w:t>3. W razie odstąpienia od Umowy Wykonawca przy udziale Zamawiającego sporządzi protokół inwentaryzacji robót w toku na dzień odstąpienia oraz: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1)</w:t>
      </w:r>
      <w:r w:rsidRPr="00C12A5D">
        <w:rPr>
          <w:rFonts w:ascii="Arial" w:hAnsi="Arial" w:cs="Arial"/>
        </w:rPr>
        <w:tab/>
        <w:t>zabezpieczy przerwane roboty w zakresie wzajemnie uzgodnionym na koszt strony, która spowodowała odstąpienie od Umowy;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2)</w:t>
      </w:r>
      <w:r w:rsidRPr="00C12A5D">
        <w:rPr>
          <w:rFonts w:ascii="Arial" w:hAnsi="Arial" w:cs="Arial"/>
        </w:rPr>
        <w:tab/>
        <w:t>wezwie Zamawiającego do dokonania odbioru wykonanych robót przerwanych i zabezpieczających, jeżeli odstąpienie od umowy nastąpiło z przyczyn, za które Wykonawca nie odpowiada.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4. W razie odstąpienia od Umowy z przyczyn, za które Wykonawca nie odpowiada, Zamawiający jest obowiązany do: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1)</w:t>
      </w:r>
      <w:r w:rsidRPr="00C12A5D">
        <w:rPr>
          <w:rFonts w:ascii="Arial" w:hAnsi="Arial" w:cs="Arial"/>
        </w:rPr>
        <w:tab/>
        <w:t>dokonania odbioru robót przerwanych oraz do zapłaty wynagrodzenia za wykonany zakres robót do dnia odstąpienia.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2)</w:t>
      </w:r>
      <w:r w:rsidRPr="00C12A5D">
        <w:rPr>
          <w:rFonts w:ascii="Arial" w:hAnsi="Arial" w:cs="Arial"/>
        </w:rPr>
        <w:tab/>
        <w:t>przejęcia od Wykonawcy pod swój dozór terenu budowy.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C46B70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C46B70">
        <w:rPr>
          <w:rFonts w:ascii="Arial" w:hAnsi="Arial" w:cs="Arial"/>
          <w:b/>
        </w:rPr>
        <w:t>§ 15</w:t>
      </w:r>
    </w:p>
    <w:p w:rsidR="001978D7" w:rsidRPr="00C46B70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C46B70">
        <w:rPr>
          <w:rFonts w:ascii="Arial" w:hAnsi="Arial" w:cs="Arial"/>
          <w:b/>
        </w:rPr>
        <w:t>Postanowienia końcowe</w:t>
      </w:r>
    </w:p>
    <w:p w:rsidR="001978D7" w:rsidRPr="00C46B70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Przedstawicielem Zamawiającego w sprawach związanych z realizacją  niniejszej Umowy jest…………………………… nr telefonu …………………. e-mail ……………………………</w:t>
      </w:r>
    </w:p>
    <w:p w:rsidR="001978D7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Przedstawicielem Wykonawcy w sprawach związanych z realizacją niniejszej Umowy jest  …………………………… nr telefonu …………………. e-mail ……………………………</w:t>
      </w:r>
    </w:p>
    <w:p w:rsidR="001978D7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powierza funkcję kierownika budowy …………., uprawnienia budowlane do …….nr ………</w:t>
      </w:r>
    </w:p>
    <w:p w:rsidR="001978D7" w:rsidRPr="00AE0EF2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powierza funkcję Inspektora nadzoru …………., uprawnienia budowlane do …….nr ………</w:t>
      </w:r>
    </w:p>
    <w:p w:rsidR="001978D7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zobowiązane są informować się niezwłocznie o zmianie danych adresowych i rejestrowych. W przypadku zaniechania takiego zawiadomienia, korespondencja wysłana na ostatni znany adres Strony uznawana będzie za skutecznie doręczoną. </w:t>
      </w:r>
    </w:p>
    <w:p w:rsidR="001978D7" w:rsidRPr="00C46B70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Wszelkie zmiany niniejszej Umowy</w:t>
      </w:r>
      <w:r>
        <w:rPr>
          <w:rFonts w:ascii="Arial" w:hAnsi="Arial" w:cs="Arial"/>
        </w:rPr>
        <w:t xml:space="preserve"> oraz oświadczenie o odstąpieniu od Umowy</w:t>
      </w:r>
      <w:r w:rsidRPr="00C46B70">
        <w:rPr>
          <w:rFonts w:ascii="Arial" w:hAnsi="Arial" w:cs="Arial"/>
        </w:rPr>
        <w:t xml:space="preserve"> wymagają zachowania formy pisemnej pod rygorem nieważności.</w:t>
      </w:r>
    </w:p>
    <w:p w:rsidR="001978D7" w:rsidRPr="00C46B70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 xml:space="preserve">W sprawach nieuregulowanych niniejszą Umową mają zastosowanie przepisy </w:t>
      </w:r>
      <w:r>
        <w:rPr>
          <w:rFonts w:ascii="Arial" w:hAnsi="Arial" w:cs="Arial"/>
        </w:rPr>
        <w:t>PZP</w:t>
      </w:r>
      <w:r w:rsidRPr="00C46B70">
        <w:rPr>
          <w:rFonts w:ascii="Arial" w:hAnsi="Arial" w:cs="Arial"/>
        </w:rPr>
        <w:t>, Kodeks</w:t>
      </w:r>
      <w:r>
        <w:rPr>
          <w:rFonts w:ascii="Arial" w:hAnsi="Arial" w:cs="Arial"/>
        </w:rPr>
        <w:t>u cywilnego, Prawa</w:t>
      </w:r>
      <w:r w:rsidRPr="00C46B70">
        <w:rPr>
          <w:rFonts w:ascii="Arial" w:hAnsi="Arial" w:cs="Arial"/>
        </w:rPr>
        <w:t xml:space="preserve"> budowlane</w:t>
      </w:r>
      <w:r>
        <w:rPr>
          <w:rFonts w:ascii="Arial" w:hAnsi="Arial" w:cs="Arial"/>
        </w:rPr>
        <w:t>go i przepisów wykonawczych.</w:t>
      </w:r>
      <w:r w:rsidRPr="00C46B70">
        <w:rPr>
          <w:rFonts w:ascii="Arial" w:hAnsi="Arial" w:cs="Arial"/>
        </w:rPr>
        <w:t xml:space="preserve"> </w:t>
      </w:r>
    </w:p>
    <w:p w:rsidR="001978D7" w:rsidRPr="00C46B70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 xml:space="preserve">Sprawy sporne rozstrzygane będą przez sąd powszechny właściwy miejscowo dla siedziby Zamawiającego. </w:t>
      </w:r>
    </w:p>
    <w:p w:rsidR="001978D7" w:rsidRPr="00C46B70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Umowę sporządzono w dwóch jednobrz</w:t>
      </w:r>
      <w:r>
        <w:rPr>
          <w:rFonts w:ascii="Arial" w:hAnsi="Arial" w:cs="Arial"/>
        </w:rPr>
        <w:t xml:space="preserve">miących egzemplarzach,  </w:t>
      </w:r>
      <w:r w:rsidRPr="00C46B70">
        <w:rPr>
          <w:rFonts w:ascii="Arial" w:hAnsi="Arial" w:cs="Arial"/>
        </w:rPr>
        <w:t>po jednym dla każdej ze Stron.</w:t>
      </w:r>
    </w:p>
    <w:p w:rsidR="001978D7" w:rsidRDefault="001978D7" w:rsidP="00403380">
      <w:pPr>
        <w:rPr>
          <w:rFonts w:ascii="Arial" w:hAnsi="Arial" w:cs="Arial"/>
          <w:b/>
          <w:sz w:val="24"/>
          <w:szCs w:val="24"/>
        </w:rPr>
      </w:pPr>
    </w:p>
    <w:p w:rsidR="001978D7" w:rsidRDefault="005309DB" w:rsidP="004033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                                   </w:t>
      </w:r>
      <w:r w:rsidR="00C80F5F"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ZAMAWIAJĄCY</w:t>
      </w:r>
    </w:p>
    <w:p w:rsidR="001978D7" w:rsidRPr="00FD48C1" w:rsidRDefault="001978D7" w:rsidP="00403380">
      <w:pPr>
        <w:rPr>
          <w:rFonts w:ascii="Arial" w:hAnsi="Arial" w:cs="Arial"/>
          <w:b/>
          <w:sz w:val="24"/>
          <w:szCs w:val="24"/>
        </w:rPr>
      </w:pPr>
    </w:p>
    <w:sectPr w:rsidR="001978D7" w:rsidRPr="00FD48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E4" w:rsidRDefault="00CA60E4" w:rsidP="00C755BD">
      <w:pPr>
        <w:spacing w:after="0" w:line="240" w:lineRule="auto"/>
      </w:pPr>
      <w:r>
        <w:separator/>
      </w:r>
    </w:p>
  </w:endnote>
  <w:endnote w:type="continuationSeparator" w:id="0">
    <w:p w:rsidR="00CA60E4" w:rsidRDefault="00CA60E4" w:rsidP="00C7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FA2C60t00">
    <w:altName w:val="TT E 1 FA 2 C 60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E4" w:rsidRDefault="00CA60E4" w:rsidP="00C755BD">
      <w:pPr>
        <w:spacing w:after="0" w:line="240" w:lineRule="auto"/>
      </w:pPr>
      <w:r>
        <w:separator/>
      </w:r>
    </w:p>
  </w:footnote>
  <w:footnote w:type="continuationSeparator" w:id="0">
    <w:p w:rsidR="00CA60E4" w:rsidRDefault="00CA60E4" w:rsidP="00C7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68" w:rsidRDefault="00C37168" w:rsidP="00DA0471">
    <w:pPr>
      <w:pStyle w:val="Nagwek"/>
      <w:jc w:val="center"/>
      <w:rPr>
        <w:color w:val="00B0F0"/>
      </w:rPr>
    </w:pPr>
    <w:r>
      <w:rPr>
        <w:color w:val="00B0F0"/>
      </w:rPr>
      <w:t xml:space="preserve">Zn. </w:t>
    </w:r>
    <w:proofErr w:type="spellStart"/>
    <w:r>
      <w:rPr>
        <w:color w:val="00B0F0"/>
      </w:rPr>
      <w:t>spr</w:t>
    </w:r>
    <w:proofErr w:type="spellEnd"/>
    <w:r>
      <w:rPr>
        <w:color w:val="00B0F0"/>
      </w:rPr>
      <w:t>. S .27</w:t>
    </w:r>
    <w:r w:rsidR="0080356B">
      <w:rPr>
        <w:color w:val="00B0F0"/>
      </w:rPr>
      <w:t>0</w:t>
    </w:r>
    <w:r>
      <w:rPr>
        <w:color w:val="00B0F0"/>
      </w:rPr>
      <w:t>.1.</w:t>
    </w:r>
    <w:r w:rsidR="00DA0471">
      <w:rPr>
        <w:color w:val="00B0F0"/>
      </w:rPr>
      <w:t>10</w:t>
    </w:r>
    <w:r>
      <w:rPr>
        <w:color w:val="00B0F0"/>
      </w:rPr>
      <w:t>. 2015</w:t>
    </w:r>
  </w:p>
  <w:p w:rsidR="00C37168" w:rsidRDefault="00C37168" w:rsidP="00DA0471">
    <w:pPr>
      <w:pStyle w:val="Nagwek"/>
      <w:jc w:val="center"/>
      <w:rPr>
        <w:color w:val="00B0F0"/>
      </w:rPr>
    </w:pPr>
    <w:r>
      <w:rPr>
        <w:color w:val="00B0F0"/>
      </w:rPr>
      <w:t xml:space="preserve">REMONT </w:t>
    </w:r>
    <w:r w:rsidR="00DA0471">
      <w:rPr>
        <w:color w:val="00B0F0"/>
      </w:rPr>
      <w:t>POMIESZCZEŃ ZAPLECZA TECHNICZNEGO</w:t>
    </w:r>
  </w:p>
  <w:p w:rsidR="00C37168" w:rsidRDefault="00C37168" w:rsidP="00DA0471">
    <w:pPr>
      <w:pStyle w:val="Nagwek"/>
      <w:pBdr>
        <w:bottom w:val="single" w:sz="4" w:space="1" w:color="auto"/>
      </w:pBdr>
      <w:tabs>
        <w:tab w:val="clear" w:pos="9072"/>
        <w:tab w:val="left" w:pos="4956"/>
        <w:tab w:val="left" w:pos="5664"/>
      </w:tabs>
      <w:jc w:val="center"/>
      <w:rPr>
        <w:color w:val="00B0F0"/>
      </w:rPr>
    </w:pPr>
  </w:p>
  <w:p w:rsidR="00C37168" w:rsidRPr="00642AA3" w:rsidRDefault="00C37168" w:rsidP="00C755BD">
    <w:pPr>
      <w:pStyle w:val="Nagwek"/>
      <w:jc w:val="center"/>
      <w:rPr>
        <w:rFonts w:ascii="Arial" w:hAnsi="Arial" w:cs="Arial"/>
        <w:color w:val="00B0F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multilevel"/>
    <w:tmpl w:val="25CC6632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B70A80"/>
    <w:multiLevelType w:val="hybridMultilevel"/>
    <w:tmpl w:val="353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E2494"/>
    <w:multiLevelType w:val="hybridMultilevel"/>
    <w:tmpl w:val="CC3C9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AC06F194">
      <w:start w:val="1"/>
      <w:numFmt w:val="decimal"/>
      <w:lvlText w:val="%3)"/>
      <w:lvlJc w:val="left"/>
      <w:pPr>
        <w:ind w:left="2388" w:hanging="768"/>
      </w:pPr>
      <w:rPr>
        <w:rFonts w:ascii="Arial" w:eastAsiaTheme="minorHAnsi" w:hAnsi="Arial" w:cs="Arial"/>
      </w:r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81F74"/>
    <w:multiLevelType w:val="multilevel"/>
    <w:tmpl w:val="0000001D"/>
    <w:name w:val="WW8Num3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11644C4B"/>
    <w:multiLevelType w:val="hybridMultilevel"/>
    <w:tmpl w:val="31D070E6"/>
    <w:lvl w:ilvl="0" w:tplc="A1CED2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80332D"/>
    <w:multiLevelType w:val="hybridMultilevel"/>
    <w:tmpl w:val="BCA494D0"/>
    <w:lvl w:ilvl="0" w:tplc="800CF24A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84116"/>
    <w:multiLevelType w:val="hybridMultilevel"/>
    <w:tmpl w:val="D9482406"/>
    <w:lvl w:ilvl="0" w:tplc="DCF8C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84BDE"/>
    <w:multiLevelType w:val="hybridMultilevel"/>
    <w:tmpl w:val="98BAC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041A12"/>
    <w:multiLevelType w:val="hybridMultilevel"/>
    <w:tmpl w:val="9E444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7D24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03C"/>
    <w:multiLevelType w:val="hybridMultilevel"/>
    <w:tmpl w:val="4732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14021"/>
    <w:multiLevelType w:val="hybridMultilevel"/>
    <w:tmpl w:val="D54AF694"/>
    <w:lvl w:ilvl="0" w:tplc="4BB6D3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15DBD"/>
    <w:multiLevelType w:val="hybridMultilevel"/>
    <w:tmpl w:val="57B42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E18E1"/>
    <w:multiLevelType w:val="hybridMultilevel"/>
    <w:tmpl w:val="41302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0536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E1909"/>
    <w:multiLevelType w:val="hybridMultilevel"/>
    <w:tmpl w:val="33943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F716E0"/>
    <w:multiLevelType w:val="hybridMultilevel"/>
    <w:tmpl w:val="D9F63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EF71F2"/>
    <w:multiLevelType w:val="multilevel"/>
    <w:tmpl w:val="04162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0D4645B"/>
    <w:multiLevelType w:val="hybridMultilevel"/>
    <w:tmpl w:val="69FAF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8C7C37"/>
    <w:multiLevelType w:val="hybridMultilevel"/>
    <w:tmpl w:val="5904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F146C8"/>
    <w:multiLevelType w:val="hybridMultilevel"/>
    <w:tmpl w:val="48BA6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056D4"/>
    <w:multiLevelType w:val="hybridMultilevel"/>
    <w:tmpl w:val="46D4A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FE0DD1"/>
    <w:multiLevelType w:val="hybridMultilevel"/>
    <w:tmpl w:val="E4EE1D98"/>
    <w:lvl w:ilvl="0" w:tplc="7AE088F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2FE4AD82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5">
    <w:nsid w:val="7EDF7E73"/>
    <w:multiLevelType w:val="hybridMultilevel"/>
    <w:tmpl w:val="2696BACA"/>
    <w:lvl w:ilvl="0" w:tplc="6AFCE2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7D24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F247E4"/>
    <w:multiLevelType w:val="hybridMultilevel"/>
    <w:tmpl w:val="BA0E51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19"/>
  </w:num>
  <w:num w:numId="6">
    <w:abstractNumId w:val="16"/>
  </w:num>
  <w:num w:numId="7">
    <w:abstractNumId w:val="18"/>
  </w:num>
  <w:num w:numId="8">
    <w:abstractNumId w:val="10"/>
  </w:num>
  <w:num w:numId="9">
    <w:abstractNumId w:val="26"/>
  </w:num>
  <w:num w:numId="10">
    <w:abstractNumId w:val="13"/>
  </w:num>
  <w:num w:numId="11">
    <w:abstractNumId w:val="8"/>
  </w:num>
  <w:num w:numId="12">
    <w:abstractNumId w:val="14"/>
  </w:num>
  <w:num w:numId="13">
    <w:abstractNumId w:val="9"/>
  </w:num>
  <w:num w:numId="14">
    <w:abstractNumId w:val="23"/>
  </w:num>
  <w:num w:numId="15">
    <w:abstractNumId w:val="15"/>
  </w:num>
  <w:num w:numId="16">
    <w:abstractNumId w:val="24"/>
  </w:num>
  <w:num w:numId="17">
    <w:abstractNumId w:val="6"/>
  </w:num>
  <w:num w:numId="18">
    <w:abstractNumId w:val="11"/>
  </w:num>
  <w:num w:numId="19">
    <w:abstractNumId w:val="20"/>
  </w:num>
  <w:num w:numId="20">
    <w:abstractNumId w:val="12"/>
  </w:num>
  <w:num w:numId="21">
    <w:abstractNumId w:val="17"/>
  </w:num>
  <w:num w:numId="22">
    <w:abstractNumId w:val="5"/>
  </w:num>
  <w:num w:numId="23">
    <w:abstractNumId w:val="25"/>
  </w:num>
  <w:num w:numId="24">
    <w:abstractNumId w:val="21"/>
  </w:num>
  <w:num w:numId="25">
    <w:abstractNumId w:val="22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80"/>
    <w:rsid w:val="00010DCE"/>
    <w:rsid w:val="00055FA3"/>
    <w:rsid w:val="00070B7A"/>
    <w:rsid w:val="00085A6A"/>
    <w:rsid w:val="000C3377"/>
    <w:rsid w:val="000E5629"/>
    <w:rsid w:val="00130FCB"/>
    <w:rsid w:val="0015287A"/>
    <w:rsid w:val="0015423B"/>
    <w:rsid w:val="00167A6A"/>
    <w:rsid w:val="001978D7"/>
    <w:rsid w:val="001A7C4B"/>
    <w:rsid w:val="001F62F7"/>
    <w:rsid w:val="00230C4F"/>
    <w:rsid w:val="0024143C"/>
    <w:rsid w:val="00257D35"/>
    <w:rsid w:val="002856CC"/>
    <w:rsid w:val="0029636C"/>
    <w:rsid w:val="002F6798"/>
    <w:rsid w:val="00322C36"/>
    <w:rsid w:val="00381CDB"/>
    <w:rsid w:val="0039726B"/>
    <w:rsid w:val="003A6486"/>
    <w:rsid w:val="003B5614"/>
    <w:rsid w:val="003B7D4F"/>
    <w:rsid w:val="00403380"/>
    <w:rsid w:val="00437CEE"/>
    <w:rsid w:val="00461AF0"/>
    <w:rsid w:val="004A48F2"/>
    <w:rsid w:val="004C2352"/>
    <w:rsid w:val="005309DB"/>
    <w:rsid w:val="0054430B"/>
    <w:rsid w:val="00566A3C"/>
    <w:rsid w:val="005A46DA"/>
    <w:rsid w:val="005A7436"/>
    <w:rsid w:val="005D4EB3"/>
    <w:rsid w:val="005E2905"/>
    <w:rsid w:val="00642AA3"/>
    <w:rsid w:val="00660175"/>
    <w:rsid w:val="00670218"/>
    <w:rsid w:val="0068601D"/>
    <w:rsid w:val="006D243F"/>
    <w:rsid w:val="006D6E33"/>
    <w:rsid w:val="00717296"/>
    <w:rsid w:val="00765443"/>
    <w:rsid w:val="007C1418"/>
    <w:rsid w:val="007C4EEF"/>
    <w:rsid w:val="0080356B"/>
    <w:rsid w:val="00813BD3"/>
    <w:rsid w:val="008366D6"/>
    <w:rsid w:val="00866488"/>
    <w:rsid w:val="008B679F"/>
    <w:rsid w:val="008D309A"/>
    <w:rsid w:val="0090450C"/>
    <w:rsid w:val="009313DA"/>
    <w:rsid w:val="009A530E"/>
    <w:rsid w:val="009A66B4"/>
    <w:rsid w:val="009B3A4E"/>
    <w:rsid w:val="00A35B9D"/>
    <w:rsid w:val="00AB6377"/>
    <w:rsid w:val="00AC2D77"/>
    <w:rsid w:val="00AD1CB8"/>
    <w:rsid w:val="00AD52F3"/>
    <w:rsid w:val="00AE1764"/>
    <w:rsid w:val="00B743DE"/>
    <w:rsid w:val="00B9288E"/>
    <w:rsid w:val="00BE3702"/>
    <w:rsid w:val="00C11127"/>
    <w:rsid w:val="00C37168"/>
    <w:rsid w:val="00C755BD"/>
    <w:rsid w:val="00C75FE0"/>
    <w:rsid w:val="00C80F5F"/>
    <w:rsid w:val="00CA60E4"/>
    <w:rsid w:val="00CE394F"/>
    <w:rsid w:val="00CF0679"/>
    <w:rsid w:val="00D1114B"/>
    <w:rsid w:val="00D741DE"/>
    <w:rsid w:val="00D93FF9"/>
    <w:rsid w:val="00DA0471"/>
    <w:rsid w:val="00E0003E"/>
    <w:rsid w:val="00E00E03"/>
    <w:rsid w:val="00E101F7"/>
    <w:rsid w:val="00E66C2B"/>
    <w:rsid w:val="00EA6F62"/>
    <w:rsid w:val="00EE0E1D"/>
    <w:rsid w:val="00F4275E"/>
    <w:rsid w:val="00F748D9"/>
    <w:rsid w:val="00F83546"/>
    <w:rsid w:val="00FC6BD2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CDB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1C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381C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1CDB"/>
    <w:pPr>
      <w:keepNext/>
      <w:spacing w:after="0" w:line="240" w:lineRule="auto"/>
      <w:outlineLvl w:val="4"/>
    </w:pPr>
    <w:rPr>
      <w:rFonts w:ascii="Tahoma" w:eastAsia="Times New Roman" w:hAnsi="Tahoma" w:cs="Tahoma"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5BD"/>
  </w:style>
  <w:style w:type="paragraph" w:styleId="Stopka">
    <w:name w:val="footer"/>
    <w:basedOn w:val="Normalny"/>
    <w:link w:val="StopkaZnak"/>
    <w:unhideWhenUsed/>
    <w:rsid w:val="00C7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5BD"/>
  </w:style>
  <w:style w:type="character" w:customStyle="1" w:styleId="Nagwek1Znak">
    <w:name w:val="Nagłówek 1 Znak"/>
    <w:basedOn w:val="Domylnaczcionkaakapitu"/>
    <w:link w:val="Nagwek1"/>
    <w:rsid w:val="00381C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81CD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81CD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1CDB"/>
    <w:rPr>
      <w:rFonts w:ascii="Tahoma" w:eastAsia="Times New Roman" w:hAnsi="Tahoma" w:cs="Tahoma"/>
      <w:i/>
      <w:i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81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81CD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81C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1C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81CDB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CDB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2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2C36"/>
    <w:rPr>
      <w:sz w:val="16"/>
      <w:szCs w:val="16"/>
    </w:rPr>
  </w:style>
  <w:style w:type="character" w:styleId="Hipercze">
    <w:name w:val="Hyperlink"/>
    <w:semiHidden/>
    <w:rsid w:val="00322C3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A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61A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1A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1A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1AF0"/>
  </w:style>
  <w:style w:type="paragraph" w:customStyle="1" w:styleId="WW-Tekstpodstawowywcity2">
    <w:name w:val="WW-Tekst podstawowy wcięty 2"/>
    <w:basedOn w:val="Normalny"/>
    <w:rsid w:val="00461AF0"/>
    <w:pPr>
      <w:suppressAutoHyphens/>
      <w:spacing w:after="0" w:line="240" w:lineRule="auto"/>
      <w:ind w:left="284" w:firstLine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1AF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61AF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AF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3">
    <w:name w:val="CM3"/>
    <w:basedOn w:val="Normalny"/>
    <w:next w:val="Normalny"/>
    <w:rsid w:val="00461AF0"/>
    <w:pPr>
      <w:widowControl w:val="0"/>
      <w:autoSpaceDE w:val="0"/>
      <w:autoSpaceDN w:val="0"/>
      <w:adjustRightInd w:val="0"/>
      <w:spacing w:after="0" w:line="253" w:lineRule="atLeast"/>
    </w:pPr>
    <w:rPr>
      <w:rFonts w:ascii="TTE1FA2C60t00" w:eastAsia="Times New Roman" w:hAnsi="TTE1FA2C60t00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9F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10DCE"/>
    <w:pPr>
      <w:tabs>
        <w:tab w:val="left" w:pos="709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CDB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1C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381C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1CDB"/>
    <w:pPr>
      <w:keepNext/>
      <w:spacing w:after="0" w:line="240" w:lineRule="auto"/>
      <w:outlineLvl w:val="4"/>
    </w:pPr>
    <w:rPr>
      <w:rFonts w:ascii="Tahoma" w:eastAsia="Times New Roman" w:hAnsi="Tahoma" w:cs="Tahoma"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5BD"/>
  </w:style>
  <w:style w:type="paragraph" w:styleId="Stopka">
    <w:name w:val="footer"/>
    <w:basedOn w:val="Normalny"/>
    <w:link w:val="StopkaZnak"/>
    <w:unhideWhenUsed/>
    <w:rsid w:val="00C7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5BD"/>
  </w:style>
  <w:style w:type="character" w:customStyle="1" w:styleId="Nagwek1Znak">
    <w:name w:val="Nagłówek 1 Znak"/>
    <w:basedOn w:val="Domylnaczcionkaakapitu"/>
    <w:link w:val="Nagwek1"/>
    <w:rsid w:val="00381C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81CD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81CD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1CDB"/>
    <w:rPr>
      <w:rFonts w:ascii="Tahoma" w:eastAsia="Times New Roman" w:hAnsi="Tahoma" w:cs="Tahoma"/>
      <w:i/>
      <w:i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81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81CD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81C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1C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81CDB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CDB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2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2C36"/>
    <w:rPr>
      <w:sz w:val="16"/>
      <w:szCs w:val="16"/>
    </w:rPr>
  </w:style>
  <w:style w:type="character" w:styleId="Hipercze">
    <w:name w:val="Hyperlink"/>
    <w:semiHidden/>
    <w:rsid w:val="00322C3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A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61A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1A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1A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1AF0"/>
  </w:style>
  <w:style w:type="paragraph" w:customStyle="1" w:styleId="WW-Tekstpodstawowywcity2">
    <w:name w:val="WW-Tekst podstawowy wcięty 2"/>
    <w:basedOn w:val="Normalny"/>
    <w:rsid w:val="00461AF0"/>
    <w:pPr>
      <w:suppressAutoHyphens/>
      <w:spacing w:after="0" w:line="240" w:lineRule="auto"/>
      <w:ind w:left="284" w:firstLine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1AF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61AF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AF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3">
    <w:name w:val="CM3"/>
    <w:basedOn w:val="Normalny"/>
    <w:next w:val="Normalny"/>
    <w:rsid w:val="00461AF0"/>
    <w:pPr>
      <w:widowControl w:val="0"/>
      <w:autoSpaceDE w:val="0"/>
      <w:autoSpaceDN w:val="0"/>
      <w:adjustRightInd w:val="0"/>
      <w:spacing w:after="0" w:line="253" w:lineRule="atLeast"/>
    </w:pPr>
    <w:rPr>
      <w:rFonts w:ascii="TTE1FA2C60t00" w:eastAsia="Times New Roman" w:hAnsi="TTE1FA2C60t00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9F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10DCE"/>
    <w:pPr>
      <w:tabs>
        <w:tab w:val="left" w:pos="709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F70B-AA21-4D58-9D90-825B2E52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6136</Words>
  <Characters>36820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42871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Popkowski Antoni</dc:creator>
  <cp:lastModifiedBy>Popkowski Antoni</cp:lastModifiedBy>
  <cp:revision>2</cp:revision>
  <cp:lastPrinted>2015-03-23T09:42:00Z</cp:lastPrinted>
  <dcterms:created xsi:type="dcterms:W3CDTF">2015-10-07T11:19:00Z</dcterms:created>
  <dcterms:modified xsi:type="dcterms:W3CDTF">2015-10-07T11:19:00Z</dcterms:modified>
</cp:coreProperties>
</file>